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2" w:tblpY="1"/>
        <w:tblOverlap w:val="never"/>
        <w:tblW w:w="14205" w:type="dxa"/>
        <w:tblLayout w:type="fixed"/>
        <w:tblLook w:val="0000" w:firstRow="0" w:lastRow="0" w:firstColumn="0" w:lastColumn="0" w:noHBand="0" w:noVBand="0"/>
      </w:tblPr>
      <w:tblGrid>
        <w:gridCol w:w="3600"/>
        <w:gridCol w:w="3945"/>
        <w:gridCol w:w="3532"/>
        <w:gridCol w:w="3128"/>
      </w:tblGrid>
      <w:tr w:rsidR="00626307" w:rsidRPr="00692CFA" w:rsidTr="00B75C1E">
        <w:trPr>
          <w:trHeight w:val="1245"/>
        </w:trPr>
        <w:tc>
          <w:tcPr>
            <w:tcW w:w="14205" w:type="dxa"/>
            <w:gridSpan w:val="4"/>
            <w:tcBorders>
              <w:top w:val="single" w:sz="12" w:space="0" w:color="auto"/>
              <w:left w:val="single" w:sz="12" w:space="0" w:color="auto"/>
              <w:bottom w:val="single" w:sz="12" w:space="0" w:color="auto"/>
              <w:right w:val="single" w:sz="12" w:space="0" w:color="auto"/>
            </w:tcBorders>
            <w:noWrap/>
            <w:vAlign w:val="bottom"/>
          </w:tcPr>
          <w:p w:rsidR="00626307" w:rsidRPr="00692CFA" w:rsidRDefault="00EE3AB3" w:rsidP="00DE1EB4">
            <w:pPr>
              <w:rPr>
                <w:rFonts w:ascii="Arial" w:hAnsi="Arial" w:cs="Arial"/>
                <w:sz w:val="20"/>
                <w:szCs w:val="20"/>
              </w:rPr>
            </w:pPr>
            <w:r>
              <w:t xml:space="preserve"> </w:t>
            </w:r>
            <w:r w:rsidR="00A929CA">
              <w:t xml:space="preserve"> </w:t>
            </w:r>
            <w:r w:rsidR="00E37A5E">
              <w:rPr>
                <w:rFonts w:ascii="Arial" w:hAnsi="Arial" w:cs="Arial"/>
                <w:sz w:val="20"/>
                <w:szCs w:val="20"/>
              </w:rPr>
              <w:t xml:space="preserve"> </w:t>
            </w:r>
            <w:r w:rsidR="00A9103A">
              <w:object w:dxaOrig="14998"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55.5pt" o:ole="">
                  <v:imagedata r:id="rId8" o:title=""/>
                </v:shape>
                <o:OLEObject Type="Embed" ProgID="MSPhotoEd.3" ShapeID="_x0000_i1025" DrawAspect="Content" ObjectID="_1475574482" r:id="rId9"/>
              </w:object>
            </w:r>
          </w:p>
          <w:tbl>
            <w:tblPr>
              <w:tblW w:w="14378" w:type="dxa"/>
              <w:tblCellSpacing w:w="0" w:type="dxa"/>
              <w:tblLayout w:type="fixed"/>
              <w:tblCellMar>
                <w:left w:w="0" w:type="dxa"/>
                <w:right w:w="0" w:type="dxa"/>
              </w:tblCellMar>
              <w:tblLook w:val="0000" w:firstRow="0" w:lastRow="0" w:firstColumn="0" w:lastColumn="0" w:noHBand="0" w:noVBand="0"/>
            </w:tblPr>
            <w:tblGrid>
              <w:gridCol w:w="14378"/>
            </w:tblGrid>
            <w:tr w:rsidR="00626307" w:rsidRPr="00692CFA">
              <w:trPr>
                <w:trHeight w:val="315"/>
                <w:tblCellSpacing w:w="0" w:type="dxa"/>
              </w:trPr>
              <w:tc>
                <w:tcPr>
                  <w:tcW w:w="14378" w:type="dxa"/>
                  <w:tcBorders>
                    <w:top w:val="nil"/>
                    <w:left w:val="nil"/>
                    <w:bottom w:val="nil"/>
                    <w:right w:val="nil"/>
                  </w:tcBorders>
                  <w:noWrap/>
                  <w:vAlign w:val="bottom"/>
                </w:tcPr>
                <w:p w:rsidR="00626307" w:rsidRPr="00B75C1E" w:rsidRDefault="00430083" w:rsidP="00D2317F">
                  <w:pPr>
                    <w:framePr w:hSpace="180" w:wrap="around" w:vAnchor="text" w:hAnchor="text" w:x="-22" w:y="1"/>
                    <w:suppressOverlap/>
                    <w:jc w:val="center"/>
                    <w:rPr>
                      <w:rFonts w:ascii="Arial" w:hAnsi="Arial" w:cs="Arial"/>
                      <w:b/>
                      <w:bCs/>
                      <w:sz w:val="20"/>
                      <w:szCs w:val="20"/>
                    </w:rPr>
                  </w:pPr>
                  <w:r w:rsidRPr="00B75C1E">
                    <w:rPr>
                      <w:rFonts w:ascii="Arial" w:hAnsi="Arial" w:cs="Arial"/>
                      <w:b/>
                      <w:bCs/>
                      <w:color w:val="000000" w:themeColor="text1"/>
                      <w:sz w:val="20"/>
                      <w:szCs w:val="20"/>
                    </w:rPr>
                    <w:t>ROCKY MOUNTAIN HEALTH NETWORK</w:t>
                  </w:r>
                </w:p>
              </w:tc>
            </w:tr>
          </w:tbl>
          <w:p w:rsidR="00626307" w:rsidRPr="00692CFA" w:rsidRDefault="008F67E5" w:rsidP="00DE1EB4">
            <w:pPr>
              <w:jc w:val="center"/>
              <w:rPr>
                <w:rFonts w:ascii="Arial" w:hAnsi="Arial" w:cs="Arial"/>
                <w:b/>
                <w:sz w:val="20"/>
                <w:szCs w:val="20"/>
              </w:rPr>
            </w:pPr>
            <w:r>
              <w:rPr>
                <w:rFonts w:ascii="Arial" w:hAnsi="Arial" w:cs="Arial"/>
                <w:b/>
                <w:sz w:val="20"/>
                <w:szCs w:val="20"/>
              </w:rPr>
              <w:t>Contract Advisory Committee Meeting Minutes</w:t>
            </w:r>
          </w:p>
          <w:p w:rsidR="00231521" w:rsidRDefault="004F2FC7" w:rsidP="00DE1EB4">
            <w:pPr>
              <w:jc w:val="center"/>
              <w:rPr>
                <w:rFonts w:ascii="Arial" w:hAnsi="Arial" w:cs="Arial"/>
                <w:sz w:val="20"/>
                <w:szCs w:val="20"/>
              </w:rPr>
            </w:pPr>
            <w:r>
              <w:rPr>
                <w:rFonts w:ascii="Arial" w:hAnsi="Arial" w:cs="Arial"/>
                <w:sz w:val="20"/>
                <w:szCs w:val="20"/>
              </w:rPr>
              <w:t xml:space="preserve">October 14, 2014 </w:t>
            </w:r>
          </w:p>
          <w:p w:rsidR="004F2FC7" w:rsidRPr="00231521" w:rsidRDefault="004F2FC7" w:rsidP="00DE1EB4">
            <w:pPr>
              <w:jc w:val="center"/>
              <w:rPr>
                <w:rFonts w:ascii="Arial" w:hAnsi="Arial" w:cs="Arial"/>
                <w:b/>
                <w:color w:val="FF0000"/>
                <w:sz w:val="20"/>
                <w:szCs w:val="20"/>
              </w:rPr>
            </w:pPr>
          </w:p>
        </w:tc>
      </w:tr>
      <w:tr w:rsidR="00B75C1E" w:rsidRPr="00692CFA" w:rsidTr="00B75C1E">
        <w:trPr>
          <w:trHeight w:val="255"/>
        </w:trPr>
        <w:tc>
          <w:tcPr>
            <w:tcW w:w="3600" w:type="dxa"/>
            <w:tcBorders>
              <w:top w:val="single" w:sz="12" w:space="0" w:color="auto"/>
              <w:left w:val="single" w:sz="12" w:space="0" w:color="auto"/>
              <w:bottom w:val="single" w:sz="6" w:space="0" w:color="auto"/>
              <w:right w:val="single" w:sz="6" w:space="0" w:color="auto"/>
            </w:tcBorders>
            <w:shd w:val="clear" w:color="auto" w:fill="FBE4D5" w:themeFill="accent2" w:themeFillTint="33"/>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PRESENT:</w:t>
            </w:r>
          </w:p>
        </w:tc>
        <w:tc>
          <w:tcPr>
            <w:tcW w:w="3945" w:type="dxa"/>
            <w:tcBorders>
              <w:top w:val="single" w:sz="12" w:space="0" w:color="auto"/>
              <w:left w:val="single" w:sz="6" w:space="0" w:color="auto"/>
              <w:bottom w:val="single" w:sz="6" w:space="0" w:color="auto"/>
              <w:right w:val="single" w:sz="6" w:space="0" w:color="auto"/>
            </w:tcBorders>
            <w:shd w:val="clear" w:color="auto" w:fill="FBE4D5" w:themeFill="accent2" w:themeFillTint="33"/>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ADMINISTRATIVE:</w:t>
            </w:r>
          </w:p>
        </w:tc>
        <w:tc>
          <w:tcPr>
            <w:tcW w:w="3532" w:type="dxa"/>
            <w:tcBorders>
              <w:top w:val="single" w:sz="12" w:space="0" w:color="auto"/>
              <w:left w:val="single" w:sz="6" w:space="0" w:color="auto"/>
              <w:bottom w:val="single" w:sz="6" w:space="0" w:color="auto"/>
              <w:right w:val="single" w:sz="6" w:space="0" w:color="auto"/>
            </w:tcBorders>
            <w:shd w:val="clear" w:color="auto" w:fill="FBE4D5" w:themeFill="accent2" w:themeFillTint="33"/>
            <w:noWrap/>
            <w:vAlign w:val="bottom"/>
          </w:tcPr>
          <w:p w:rsidR="00626307" w:rsidRPr="00692CFA" w:rsidRDefault="00626307" w:rsidP="00DE1EB4">
            <w:pPr>
              <w:rPr>
                <w:rFonts w:ascii="Arial" w:hAnsi="Arial" w:cs="Arial"/>
                <w:b/>
                <w:sz w:val="20"/>
                <w:szCs w:val="20"/>
                <w:u w:val="single"/>
              </w:rPr>
            </w:pPr>
            <w:r w:rsidRPr="00692CFA">
              <w:rPr>
                <w:rFonts w:ascii="Arial" w:hAnsi="Arial" w:cs="Arial"/>
                <w:b/>
                <w:sz w:val="20"/>
                <w:szCs w:val="20"/>
                <w:u w:val="single"/>
              </w:rPr>
              <w:t>ABSENT:</w:t>
            </w:r>
          </w:p>
        </w:tc>
        <w:tc>
          <w:tcPr>
            <w:tcW w:w="3128" w:type="dxa"/>
            <w:tcBorders>
              <w:top w:val="single" w:sz="12" w:space="0" w:color="auto"/>
              <w:left w:val="single" w:sz="6" w:space="0" w:color="auto"/>
              <w:bottom w:val="single" w:sz="6" w:space="0" w:color="auto"/>
              <w:right w:val="single" w:sz="12" w:space="0" w:color="auto"/>
            </w:tcBorders>
            <w:shd w:val="clear" w:color="auto" w:fill="FBE4D5" w:themeFill="accent2" w:themeFillTint="33"/>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GUESTS:</w:t>
            </w:r>
          </w:p>
        </w:tc>
      </w:tr>
      <w:tr w:rsidR="00021DF4" w:rsidRPr="00CB0A80" w:rsidTr="00B75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6" w:space="0" w:color="auto"/>
              <w:left w:val="single" w:sz="12" w:space="0" w:color="auto"/>
              <w:bottom w:val="single" w:sz="12" w:space="0" w:color="auto"/>
              <w:right w:val="single" w:sz="6" w:space="0" w:color="auto"/>
            </w:tcBorders>
            <w:shd w:val="clear" w:color="auto" w:fill="auto"/>
          </w:tcPr>
          <w:p w:rsidR="00037246" w:rsidRDefault="00037246" w:rsidP="00DE1EB4">
            <w:pPr>
              <w:rPr>
                <w:rFonts w:ascii="Arial" w:hAnsi="Arial" w:cs="Arial"/>
                <w:bCs/>
                <w:sz w:val="20"/>
                <w:szCs w:val="20"/>
              </w:rPr>
            </w:pPr>
            <w:r>
              <w:rPr>
                <w:rFonts w:ascii="Arial" w:hAnsi="Arial" w:cs="Arial"/>
                <w:bCs/>
                <w:sz w:val="20"/>
                <w:szCs w:val="20"/>
              </w:rPr>
              <w:t>Roy Strong – OM</w:t>
            </w:r>
          </w:p>
          <w:p w:rsidR="00037246" w:rsidRDefault="00037246" w:rsidP="00DE1EB4">
            <w:pPr>
              <w:rPr>
                <w:rFonts w:ascii="Arial" w:hAnsi="Arial" w:cs="Arial"/>
                <w:bCs/>
                <w:sz w:val="18"/>
                <w:szCs w:val="18"/>
              </w:rPr>
            </w:pPr>
            <w:r>
              <w:rPr>
                <w:rFonts w:ascii="Arial" w:hAnsi="Arial" w:cs="Arial"/>
                <w:bCs/>
                <w:sz w:val="18"/>
                <w:szCs w:val="18"/>
              </w:rPr>
              <w:t>Dona Cranston/Yolanda – YPI, YP</w:t>
            </w:r>
          </w:p>
          <w:p w:rsidR="00037246" w:rsidRDefault="00037246" w:rsidP="00DE1EB4">
            <w:pPr>
              <w:rPr>
                <w:rFonts w:ascii="Arial" w:hAnsi="Arial" w:cs="Arial"/>
                <w:bCs/>
                <w:sz w:val="18"/>
                <w:szCs w:val="18"/>
              </w:rPr>
            </w:pPr>
            <w:r>
              <w:rPr>
                <w:rFonts w:ascii="Arial" w:hAnsi="Arial" w:cs="Arial"/>
                <w:bCs/>
                <w:sz w:val="18"/>
                <w:szCs w:val="18"/>
              </w:rPr>
              <w:t>Jim Warner – S</w:t>
            </w:r>
            <w:r w:rsidR="00A85D77">
              <w:rPr>
                <w:rFonts w:ascii="Arial" w:hAnsi="Arial" w:cs="Arial"/>
                <w:bCs/>
                <w:sz w:val="18"/>
                <w:szCs w:val="18"/>
              </w:rPr>
              <w:t>CL</w:t>
            </w:r>
            <w:r>
              <w:rPr>
                <w:rFonts w:ascii="Arial" w:hAnsi="Arial" w:cs="Arial"/>
                <w:bCs/>
                <w:sz w:val="18"/>
                <w:szCs w:val="18"/>
              </w:rPr>
              <w:t xml:space="preserve"> </w:t>
            </w:r>
            <w:r w:rsidR="00A85D77">
              <w:rPr>
                <w:rFonts w:ascii="Arial" w:hAnsi="Arial" w:cs="Arial"/>
                <w:bCs/>
                <w:sz w:val="18"/>
                <w:szCs w:val="18"/>
              </w:rPr>
              <w:t>Health System</w:t>
            </w:r>
          </w:p>
          <w:p w:rsidR="00037246" w:rsidRDefault="00037246" w:rsidP="00DE1EB4">
            <w:pPr>
              <w:rPr>
                <w:rFonts w:ascii="Arial" w:hAnsi="Arial" w:cs="Arial"/>
                <w:bCs/>
                <w:sz w:val="18"/>
                <w:szCs w:val="18"/>
              </w:rPr>
            </w:pPr>
            <w:r>
              <w:rPr>
                <w:rFonts w:ascii="Arial" w:hAnsi="Arial" w:cs="Arial"/>
                <w:bCs/>
                <w:sz w:val="18"/>
                <w:szCs w:val="18"/>
              </w:rPr>
              <w:t>Dennis Sulser – CC</w:t>
            </w:r>
          </w:p>
          <w:p w:rsidR="005A0173" w:rsidRDefault="005A0173" w:rsidP="00DE1EB4">
            <w:pPr>
              <w:rPr>
                <w:rFonts w:ascii="Arial" w:hAnsi="Arial" w:cs="Arial"/>
                <w:bCs/>
                <w:sz w:val="20"/>
                <w:szCs w:val="20"/>
              </w:rPr>
            </w:pPr>
            <w:r>
              <w:rPr>
                <w:rFonts w:ascii="Arial" w:hAnsi="Arial" w:cs="Arial"/>
                <w:bCs/>
                <w:sz w:val="20"/>
                <w:szCs w:val="20"/>
              </w:rPr>
              <w:t>Stephanie Majerus, Billings OB-GYN</w:t>
            </w:r>
          </w:p>
          <w:p w:rsidR="00D41778" w:rsidRDefault="00D41778" w:rsidP="00DE1EB4">
            <w:pPr>
              <w:rPr>
                <w:rFonts w:ascii="Arial" w:hAnsi="Arial" w:cs="Arial"/>
                <w:bCs/>
                <w:sz w:val="20"/>
                <w:szCs w:val="20"/>
              </w:rPr>
            </w:pPr>
            <w:r>
              <w:rPr>
                <w:rFonts w:ascii="Arial" w:hAnsi="Arial" w:cs="Arial"/>
                <w:bCs/>
                <w:sz w:val="20"/>
                <w:szCs w:val="20"/>
              </w:rPr>
              <w:t>Marcus Nynas, BFC</w:t>
            </w:r>
          </w:p>
          <w:p w:rsidR="00BE0DAD" w:rsidRDefault="00BE0DAD" w:rsidP="00BE0DAD">
            <w:pPr>
              <w:rPr>
                <w:rFonts w:ascii="Arial" w:hAnsi="Arial" w:cs="Arial"/>
                <w:bCs/>
                <w:sz w:val="18"/>
                <w:szCs w:val="18"/>
              </w:rPr>
            </w:pPr>
            <w:r>
              <w:rPr>
                <w:rFonts w:ascii="Arial" w:hAnsi="Arial" w:cs="Arial"/>
                <w:bCs/>
                <w:sz w:val="18"/>
                <w:szCs w:val="18"/>
              </w:rPr>
              <w:t>Vicky Lister – SVPN</w:t>
            </w:r>
          </w:p>
          <w:p w:rsidR="00BE0DAD" w:rsidRDefault="00BE0DAD" w:rsidP="00DE1EB4">
            <w:pPr>
              <w:rPr>
                <w:rFonts w:ascii="Arial" w:hAnsi="Arial" w:cs="Arial"/>
                <w:bCs/>
                <w:sz w:val="20"/>
                <w:szCs w:val="20"/>
              </w:rPr>
            </w:pPr>
            <w:r>
              <w:rPr>
                <w:rFonts w:ascii="Arial" w:hAnsi="Arial" w:cs="Arial"/>
                <w:bCs/>
                <w:sz w:val="20"/>
                <w:szCs w:val="20"/>
              </w:rPr>
              <w:t>Kyle Young – Big Sky Imaging &amp; Diagnostic</w:t>
            </w:r>
          </w:p>
          <w:p w:rsidR="00037246" w:rsidRPr="00E13EB3" w:rsidRDefault="00BE0DAD" w:rsidP="00DE1EB4">
            <w:pPr>
              <w:rPr>
                <w:rFonts w:ascii="Arial" w:hAnsi="Arial" w:cs="Arial"/>
                <w:bCs/>
                <w:sz w:val="18"/>
                <w:szCs w:val="18"/>
              </w:rPr>
            </w:pPr>
            <w:r>
              <w:rPr>
                <w:rFonts w:ascii="Arial" w:hAnsi="Arial" w:cs="Arial"/>
                <w:bCs/>
                <w:sz w:val="18"/>
                <w:szCs w:val="18"/>
              </w:rPr>
              <w:t>Tami McKell – Anesthesia Partners of Montana</w:t>
            </w:r>
          </w:p>
        </w:tc>
        <w:tc>
          <w:tcPr>
            <w:tcW w:w="3945" w:type="dxa"/>
            <w:tcBorders>
              <w:top w:val="single" w:sz="6" w:space="0" w:color="auto"/>
              <w:left w:val="single" w:sz="6" w:space="0" w:color="auto"/>
              <w:bottom w:val="single" w:sz="12" w:space="0" w:color="auto"/>
              <w:right w:val="single" w:sz="6" w:space="0" w:color="auto"/>
            </w:tcBorders>
            <w:shd w:val="clear" w:color="auto" w:fill="auto"/>
          </w:tcPr>
          <w:p w:rsidR="00F944A1" w:rsidRDefault="00037246" w:rsidP="00DE1EB4">
            <w:pPr>
              <w:rPr>
                <w:rFonts w:ascii="Arial" w:hAnsi="Arial" w:cs="Arial"/>
                <w:bCs/>
                <w:sz w:val="18"/>
                <w:szCs w:val="18"/>
              </w:rPr>
            </w:pPr>
            <w:r>
              <w:rPr>
                <w:rFonts w:ascii="Arial" w:hAnsi="Arial" w:cs="Arial"/>
                <w:bCs/>
                <w:sz w:val="18"/>
                <w:szCs w:val="18"/>
              </w:rPr>
              <w:t>Carol Beam</w:t>
            </w:r>
            <w:r w:rsidR="00A9103A">
              <w:rPr>
                <w:rFonts w:ascii="Arial" w:hAnsi="Arial" w:cs="Arial"/>
                <w:bCs/>
                <w:sz w:val="18"/>
                <w:szCs w:val="18"/>
              </w:rPr>
              <w:t>, President &amp; CEO - RMHN</w:t>
            </w:r>
          </w:p>
          <w:p w:rsidR="00037246" w:rsidRDefault="00037246" w:rsidP="00DE1EB4">
            <w:pPr>
              <w:rPr>
                <w:rFonts w:ascii="Arial" w:hAnsi="Arial" w:cs="Arial"/>
                <w:bCs/>
                <w:sz w:val="18"/>
                <w:szCs w:val="18"/>
              </w:rPr>
            </w:pPr>
            <w:r>
              <w:rPr>
                <w:rFonts w:ascii="Arial" w:hAnsi="Arial" w:cs="Arial"/>
                <w:bCs/>
                <w:sz w:val="18"/>
                <w:szCs w:val="18"/>
              </w:rPr>
              <w:t>Dale Squires</w:t>
            </w:r>
            <w:r w:rsidR="00A9103A">
              <w:rPr>
                <w:rFonts w:ascii="Arial" w:hAnsi="Arial" w:cs="Arial"/>
                <w:bCs/>
                <w:sz w:val="18"/>
                <w:szCs w:val="18"/>
              </w:rPr>
              <w:t>, Director of Finance - RMHN</w:t>
            </w:r>
          </w:p>
          <w:p w:rsidR="00037246" w:rsidRDefault="00037246" w:rsidP="00DE1EB4">
            <w:pPr>
              <w:rPr>
                <w:rFonts w:ascii="Arial" w:hAnsi="Arial" w:cs="Arial"/>
                <w:bCs/>
                <w:sz w:val="18"/>
                <w:szCs w:val="18"/>
              </w:rPr>
            </w:pPr>
            <w:r>
              <w:rPr>
                <w:rFonts w:ascii="Arial" w:hAnsi="Arial" w:cs="Arial"/>
                <w:bCs/>
                <w:sz w:val="18"/>
                <w:szCs w:val="18"/>
              </w:rPr>
              <w:t>Jessie Hartman</w:t>
            </w:r>
            <w:r w:rsidR="00A9103A">
              <w:rPr>
                <w:rFonts w:ascii="Arial" w:hAnsi="Arial" w:cs="Arial"/>
                <w:bCs/>
                <w:sz w:val="18"/>
                <w:szCs w:val="18"/>
              </w:rPr>
              <w:t>, BSR II - RMHN</w:t>
            </w:r>
          </w:p>
          <w:p w:rsidR="00037246" w:rsidRDefault="00037246" w:rsidP="00DE1EB4">
            <w:pPr>
              <w:rPr>
                <w:rFonts w:ascii="Arial" w:hAnsi="Arial" w:cs="Arial"/>
                <w:bCs/>
                <w:sz w:val="18"/>
                <w:szCs w:val="18"/>
              </w:rPr>
            </w:pPr>
            <w:r>
              <w:rPr>
                <w:rFonts w:ascii="Arial" w:hAnsi="Arial" w:cs="Arial"/>
                <w:bCs/>
                <w:sz w:val="18"/>
                <w:szCs w:val="18"/>
              </w:rPr>
              <w:t>Audrey Stene</w:t>
            </w:r>
            <w:r w:rsidR="00A9103A">
              <w:rPr>
                <w:rFonts w:ascii="Arial" w:hAnsi="Arial" w:cs="Arial"/>
                <w:bCs/>
                <w:sz w:val="18"/>
                <w:szCs w:val="18"/>
              </w:rPr>
              <w:t xml:space="preserve">, Provider Relations Coordinator </w:t>
            </w:r>
            <w:r w:rsidR="00BE0DAD">
              <w:rPr>
                <w:rFonts w:ascii="Arial" w:hAnsi="Arial" w:cs="Arial"/>
                <w:bCs/>
                <w:sz w:val="18"/>
                <w:szCs w:val="18"/>
              </w:rPr>
              <w:t>–</w:t>
            </w:r>
            <w:r w:rsidR="00A9103A">
              <w:rPr>
                <w:rFonts w:ascii="Arial" w:hAnsi="Arial" w:cs="Arial"/>
                <w:bCs/>
                <w:sz w:val="18"/>
                <w:szCs w:val="18"/>
              </w:rPr>
              <w:t xml:space="preserve"> RMHN</w:t>
            </w:r>
          </w:p>
          <w:p w:rsidR="00BE0DAD" w:rsidRDefault="00BE0DAD" w:rsidP="00BE0DAD">
            <w:pPr>
              <w:rPr>
                <w:rFonts w:ascii="Arial" w:hAnsi="Arial" w:cs="Arial"/>
                <w:bCs/>
                <w:sz w:val="18"/>
                <w:szCs w:val="18"/>
              </w:rPr>
            </w:pPr>
            <w:r>
              <w:rPr>
                <w:rFonts w:ascii="Arial" w:hAnsi="Arial" w:cs="Arial"/>
                <w:bCs/>
                <w:sz w:val="18"/>
                <w:szCs w:val="18"/>
              </w:rPr>
              <w:t xml:space="preserve">Mary Holten – RMHN </w:t>
            </w:r>
          </w:p>
          <w:p w:rsidR="00BE0DAD" w:rsidRPr="00B84511" w:rsidRDefault="00BE0DAD" w:rsidP="00DE1EB4">
            <w:pPr>
              <w:rPr>
                <w:rFonts w:ascii="Arial" w:hAnsi="Arial" w:cs="Arial"/>
                <w:bCs/>
                <w:sz w:val="18"/>
                <w:szCs w:val="18"/>
              </w:rPr>
            </w:pPr>
          </w:p>
        </w:tc>
        <w:tc>
          <w:tcPr>
            <w:tcW w:w="3532" w:type="dxa"/>
            <w:tcBorders>
              <w:top w:val="single" w:sz="6" w:space="0" w:color="auto"/>
              <w:left w:val="single" w:sz="6" w:space="0" w:color="auto"/>
              <w:bottom w:val="single" w:sz="12" w:space="0" w:color="auto"/>
              <w:right w:val="single" w:sz="6" w:space="0" w:color="auto"/>
            </w:tcBorders>
            <w:shd w:val="clear" w:color="auto" w:fill="auto"/>
          </w:tcPr>
          <w:p w:rsidR="00037246" w:rsidRDefault="00037246" w:rsidP="00DE1EB4">
            <w:pPr>
              <w:rPr>
                <w:rFonts w:ascii="Arial" w:hAnsi="Arial" w:cs="Arial"/>
                <w:bCs/>
                <w:sz w:val="20"/>
                <w:szCs w:val="20"/>
              </w:rPr>
            </w:pPr>
            <w:r>
              <w:rPr>
                <w:rFonts w:ascii="Arial" w:hAnsi="Arial" w:cs="Arial"/>
                <w:bCs/>
                <w:sz w:val="20"/>
                <w:szCs w:val="20"/>
              </w:rPr>
              <w:t>Cathy Bealer</w:t>
            </w:r>
            <w:r w:rsidR="00A85D77">
              <w:rPr>
                <w:rFonts w:ascii="Arial" w:hAnsi="Arial" w:cs="Arial"/>
                <w:bCs/>
                <w:sz w:val="20"/>
                <w:szCs w:val="20"/>
              </w:rPr>
              <w:t>, FCC</w:t>
            </w:r>
          </w:p>
          <w:p w:rsidR="00037246" w:rsidRDefault="00037246" w:rsidP="00DE1EB4">
            <w:pPr>
              <w:rPr>
                <w:rFonts w:ascii="Arial" w:hAnsi="Arial" w:cs="Arial"/>
                <w:bCs/>
                <w:sz w:val="20"/>
                <w:szCs w:val="20"/>
              </w:rPr>
            </w:pPr>
            <w:r>
              <w:rPr>
                <w:rFonts w:ascii="Arial" w:hAnsi="Arial" w:cs="Arial"/>
                <w:bCs/>
                <w:sz w:val="20"/>
                <w:szCs w:val="20"/>
              </w:rPr>
              <w:t>Diane Schleuning</w:t>
            </w:r>
            <w:r w:rsidR="00A85D77">
              <w:rPr>
                <w:rFonts w:ascii="Arial" w:hAnsi="Arial" w:cs="Arial"/>
                <w:bCs/>
                <w:sz w:val="20"/>
                <w:szCs w:val="20"/>
              </w:rPr>
              <w:t>, MHI</w:t>
            </w:r>
          </w:p>
          <w:p w:rsidR="00037246" w:rsidRDefault="00037246" w:rsidP="00DE1EB4">
            <w:pPr>
              <w:rPr>
                <w:rFonts w:ascii="Arial" w:hAnsi="Arial" w:cs="Arial"/>
                <w:bCs/>
                <w:sz w:val="20"/>
                <w:szCs w:val="20"/>
              </w:rPr>
            </w:pPr>
            <w:r>
              <w:rPr>
                <w:rFonts w:ascii="Arial" w:hAnsi="Arial" w:cs="Arial"/>
                <w:bCs/>
                <w:sz w:val="20"/>
                <w:szCs w:val="20"/>
              </w:rPr>
              <w:t>Darlene Wystub</w:t>
            </w:r>
            <w:r w:rsidR="00A85D77">
              <w:rPr>
                <w:rFonts w:ascii="Arial" w:hAnsi="Arial" w:cs="Arial"/>
                <w:bCs/>
                <w:sz w:val="20"/>
                <w:szCs w:val="20"/>
              </w:rPr>
              <w:t>, Big Sky OB-GYN</w:t>
            </w:r>
          </w:p>
          <w:p w:rsidR="005A0173" w:rsidRDefault="005A0173" w:rsidP="00DE1EB4">
            <w:pPr>
              <w:rPr>
                <w:rFonts w:ascii="Arial" w:hAnsi="Arial" w:cs="Arial"/>
                <w:bCs/>
                <w:sz w:val="18"/>
                <w:szCs w:val="18"/>
              </w:rPr>
            </w:pPr>
            <w:r>
              <w:rPr>
                <w:rFonts w:ascii="Arial" w:hAnsi="Arial" w:cs="Arial"/>
                <w:bCs/>
                <w:sz w:val="18"/>
                <w:szCs w:val="18"/>
              </w:rPr>
              <w:t>Casey Watson – Big Sky Imaging &amp; Diagnostic</w:t>
            </w:r>
          </w:p>
          <w:p w:rsidR="00BE0DAD" w:rsidRDefault="00BE0DAD" w:rsidP="00BE0DAD">
            <w:pPr>
              <w:rPr>
                <w:rFonts w:ascii="Arial" w:hAnsi="Arial" w:cs="Arial"/>
                <w:bCs/>
                <w:sz w:val="20"/>
                <w:szCs w:val="20"/>
              </w:rPr>
            </w:pPr>
            <w:r>
              <w:rPr>
                <w:rFonts w:ascii="Arial" w:hAnsi="Arial" w:cs="Arial"/>
                <w:bCs/>
                <w:sz w:val="20"/>
                <w:szCs w:val="20"/>
              </w:rPr>
              <w:t>Andy Merry/Tammy – YSC</w:t>
            </w:r>
          </w:p>
          <w:p w:rsidR="00BE0DAD" w:rsidRDefault="00BE0DAD" w:rsidP="00BE0DAD">
            <w:pPr>
              <w:rPr>
                <w:rFonts w:ascii="Arial" w:hAnsi="Arial" w:cs="Arial"/>
                <w:bCs/>
                <w:sz w:val="20"/>
                <w:szCs w:val="20"/>
              </w:rPr>
            </w:pPr>
            <w:r>
              <w:rPr>
                <w:rFonts w:ascii="Arial" w:hAnsi="Arial" w:cs="Arial"/>
                <w:bCs/>
                <w:sz w:val="20"/>
                <w:szCs w:val="20"/>
              </w:rPr>
              <w:t>Cathy Evans/Teresa – A &amp; O</w:t>
            </w:r>
          </w:p>
          <w:p w:rsidR="00BE0DAD" w:rsidRDefault="00BE0DAD" w:rsidP="00BE0DAD">
            <w:pPr>
              <w:rPr>
                <w:rFonts w:ascii="Arial" w:hAnsi="Arial" w:cs="Arial"/>
                <w:bCs/>
                <w:sz w:val="20"/>
                <w:szCs w:val="20"/>
              </w:rPr>
            </w:pPr>
            <w:r>
              <w:rPr>
                <w:rFonts w:ascii="Arial" w:hAnsi="Arial" w:cs="Arial"/>
                <w:bCs/>
                <w:sz w:val="20"/>
                <w:szCs w:val="20"/>
              </w:rPr>
              <w:t>Leah Morse, SA</w:t>
            </w:r>
          </w:p>
          <w:p w:rsidR="00BE0DAD" w:rsidRDefault="00BE0DAD" w:rsidP="00BE0DAD">
            <w:pPr>
              <w:rPr>
                <w:rFonts w:ascii="Arial" w:hAnsi="Arial" w:cs="Arial"/>
                <w:bCs/>
                <w:sz w:val="20"/>
                <w:szCs w:val="20"/>
              </w:rPr>
            </w:pPr>
            <w:r>
              <w:rPr>
                <w:rFonts w:ascii="Arial" w:hAnsi="Arial" w:cs="Arial"/>
                <w:bCs/>
                <w:sz w:val="20"/>
                <w:szCs w:val="20"/>
              </w:rPr>
              <w:t>Linda Masin, ERA</w:t>
            </w:r>
          </w:p>
          <w:p w:rsidR="00BE0DAD" w:rsidRDefault="00BE0DAD" w:rsidP="00BE0DAD">
            <w:pPr>
              <w:rPr>
                <w:rFonts w:ascii="Arial" w:hAnsi="Arial" w:cs="Arial"/>
                <w:bCs/>
                <w:sz w:val="20"/>
                <w:szCs w:val="20"/>
              </w:rPr>
            </w:pPr>
            <w:r>
              <w:rPr>
                <w:rFonts w:ascii="Arial" w:hAnsi="Arial" w:cs="Arial"/>
                <w:bCs/>
                <w:sz w:val="20"/>
                <w:szCs w:val="20"/>
              </w:rPr>
              <w:t>Ben Jagodzinski, M.D. Anesthesia Partners of Montana</w:t>
            </w:r>
          </w:p>
          <w:p w:rsidR="00616249" w:rsidRPr="00CB0A80" w:rsidRDefault="00616249" w:rsidP="00BE0DAD">
            <w:pPr>
              <w:rPr>
                <w:rFonts w:ascii="Arial" w:hAnsi="Arial" w:cs="Arial"/>
                <w:bCs/>
                <w:sz w:val="20"/>
                <w:szCs w:val="20"/>
              </w:rPr>
            </w:pPr>
          </w:p>
        </w:tc>
        <w:tc>
          <w:tcPr>
            <w:tcW w:w="3128" w:type="dxa"/>
            <w:tcBorders>
              <w:top w:val="single" w:sz="6" w:space="0" w:color="auto"/>
              <w:left w:val="single" w:sz="6" w:space="0" w:color="auto"/>
              <w:bottom w:val="single" w:sz="12" w:space="0" w:color="auto"/>
              <w:right w:val="single" w:sz="12" w:space="0" w:color="auto"/>
            </w:tcBorders>
            <w:shd w:val="clear" w:color="auto" w:fill="auto"/>
          </w:tcPr>
          <w:p w:rsidR="005350F9" w:rsidRPr="00CB0A80" w:rsidRDefault="005350F9" w:rsidP="00DE1EB4">
            <w:pPr>
              <w:rPr>
                <w:rFonts w:ascii="Arial" w:hAnsi="Arial" w:cs="Arial"/>
                <w:bCs/>
                <w:sz w:val="20"/>
                <w:szCs w:val="20"/>
              </w:rPr>
            </w:pPr>
          </w:p>
        </w:tc>
      </w:tr>
      <w:tr w:rsidR="00B75C1E" w:rsidRPr="003C2087" w:rsidTr="00B75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2" w:space="0" w:color="auto"/>
            </w:tcBorders>
            <w:shd w:val="clear" w:color="auto" w:fill="FBE4D5" w:themeFill="accent2" w:themeFillTint="33"/>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TOPIC</w:t>
            </w:r>
          </w:p>
        </w:tc>
        <w:tc>
          <w:tcPr>
            <w:tcW w:w="3945" w:type="dxa"/>
            <w:tcBorders>
              <w:top w:val="single" w:sz="12" w:space="0" w:color="auto"/>
              <w:left w:val="single" w:sz="2" w:space="0" w:color="auto"/>
              <w:bottom w:val="single" w:sz="12" w:space="0" w:color="auto"/>
              <w:right w:val="single" w:sz="2" w:space="0" w:color="auto"/>
            </w:tcBorders>
            <w:shd w:val="clear" w:color="auto" w:fill="FBE4D5" w:themeFill="accent2" w:themeFillTint="33"/>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DISCUSSION</w:t>
            </w:r>
          </w:p>
        </w:tc>
        <w:tc>
          <w:tcPr>
            <w:tcW w:w="3532" w:type="dxa"/>
            <w:tcBorders>
              <w:top w:val="single" w:sz="12" w:space="0" w:color="auto"/>
              <w:left w:val="single" w:sz="2" w:space="0" w:color="auto"/>
              <w:bottom w:val="single" w:sz="12" w:space="0" w:color="auto"/>
              <w:right w:val="single" w:sz="2" w:space="0" w:color="auto"/>
            </w:tcBorders>
            <w:shd w:val="clear" w:color="auto" w:fill="FBE4D5" w:themeFill="accent2" w:themeFillTint="33"/>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RECOMMENDATION</w:t>
            </w:r>
            <w:r w:rsidR="004F5B66">
              <w:rPr>
                <w:rFonts w:ascii="Arial" w:hAnsi="Arial" w:cs="Arial"/>
                <w:b/>
                <w:bCs/>
                <w:sz w:val="18"/>
                <w:szCs w:val="18"/>
              </w:rPr>
              <w:t>/MOTION</w:t>
            </w:r>
          </w:p>
        </w:tc>
        <w:tc>
          <w:tcPr>
            <w:tcW w:w="3128" w:type="dxa"/>
            <w:tcBorders>
              <w:top w:val="single" w:sz="12" w:space="0" w:color="auto"/>
              <w:left w:val="single" w:sz="2" w:space="0" w:color="auto"/>
              <w:bottom w:val="single" w:sz="12" w:space="0" w:color="auto"/>
              <w:right w:val="single" w:sz="12" w:space="0" w:color="auto"/>
            </w:tcBorders>
            <w:shd w:val="clear" w:color="auto" w:fill="FBE4D5" w:themeFill="accent2" w:themeFillTint="33"/>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ACTION/FOLLOW-UP</w:t>
            </w:r>
          </w:p>
        </w:tc>
      </w:tr>
      <w:tr w:rsidR="00C535C6" w:rsidRPr="00E45D10" w:rsidTr="00B75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6" w:space="0" w:color="auto"/>
              <w:right w:val="single" w:sz="6" w:space="0" w:color="auto"/>
            </w:tcBorders>
            <w:shd w:val="clear" w:color="auto" w:fill="FBE4D5" w:themeFill="accent2" w:themeFillTint="33"/>
          </w:tcPr>
          <w:p w:rsidR="00C535C6" w:rsidRPr="00A9103A" w:rsidRDefault="00A9103A" w:rsidP="00DE1EB4">
            <w:pPr>
              <w:rPr>
                <w:rFonts w:ascii="Arial" w:hAnsi="Arial" w:cs="Arial"/>
                <w:b/>
                <w:sz w:val="18"/>
                <w:szCs w:val="18"/>
              </w:rPr>
            </w:pPr>
            <w:r>
              <w:rPr>
                <w:rFonts w:ascii="Arial" w:hAnsi="Arial" w:cs="Arial"/>
                <w:b/>
                <w:sz w:val="18"/>
                <w:szCs w:val="18"/>
              </w:rPr>
              <w:t>New Business</w:t>
            </w:r>
          </w:p>
        </w:tc>
        <w:tc>
          <w:tcPr>
            <w:tcW w:w="3945"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rsidR="00C535C6" w:rsidRPr="00E45D10" w:rsidRDefault="00C535C6" w:rsidP="00B33347">
            <w:pPr>
              <w:rPr>
                <w:rFonts w:ascii="Arial" w:hAnsi="Arial" w:cs="Arial"/>
                <w:sz w:val="18"/>
                <w:szCs w:val="18"/>
              </w:rPr>
            </w:pPr>
          </w:p>
        </w:tc>
        <w:tc>
          <w:tcPr>
            <w:tcW w:w="3532" w:type="dxa"/>
            <w:tcBorders>
              <w:top w:val="single" w:sz="12" w:space="0" w:color="auto"/>
              <w:left w:val="single" w:sz="6" w:space="0" w:color="auto"/>
              <w:bottom w:val="single" w:sz="6" w:space="0" w:color="auto"/>
              <w:right w:val="single" w:sz="6" w:space="0" w:color="auto"/>
            </w:tcBorders>
            <w:shd w:val="clear" w:color="auto" w:fill="FBE4D5" w:themeFill="accent2" w:themeFillTint="33"/>
          </w:tcPr>
          <w:p w:rsidR="00C535C6" w:rsidRPr="00E45D10" w:rsidRDefault="00C535C6" w:rsidP="00DE1EB4">
            <w:pPr>
              <w:rPr>
                <w:rFonts w:ascii="Arial" w:hAnsi="Arial" w:cs="Arial"/>
                <w:sz w:val="18"/>
                <w:szCs w:val="18"/>
              </w:rPr>
            </w:pPr>
          </w:p>
        </w:tc>
        <w:tc>
          <w:tcPr>
            <w:tcW w:w="3128" w:type="dxa"/>
            <w:tcBorders>
              <w:top w:val="single" w:sz="12" w:space="0" w:color="auto"/>
              <w:left w:val="single" w:sz="6" w:space="0" w:color="auto"/>
              <w:bottom w:val="single" w:sz="6" w:space="0" w:color="auto"/>
              <w:right w:val="single" w:sz="12" w:space="0" w:color="auto"/>
            </w:tcBorders>
            <w:shd w:val="clear" w:color="auto" w:fill="FBE4D5" w:themeFill="accent2" w:themeFillTint="33"/>
          </w:tcPr>
          <w:p w:rsidR="00C535C6" w:rsidRPr="00E45D10" w:rsidRDefault="00C535C6" w:rsidP="00DE1EB4">
            <w:pPr>
              <w:rPr>
                <w:rFonts w:ascii="Arial" w:hAnsi="Arial" w:cs="Arial"/>
                <w:sz w:val="18"/>
                <w:szCs w:val="18"/>
              </w:rPr>
            </w:pPr>
          </w:p>
        </w:tc>
      </w:tr>
      <w:tr w:rsidR="008467BD" w:rsidRPr="00D30364" w:rsidTr="00DE1E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6" w:space="0" w:color="auto"/>
              <w:left w:val="single" w:sz="12" w:space="0" w:color="auto"/>
              <w:bottom w:val="single" w:sz="6" w:space="0" w:color="auto"/>
              <w:right w:val="single" w:sz="6" w:space="0" w:color="auto"/>
            </w:tcBorders>
          </w:tcPr>
          <w:p w:rsidR="008467BD" w:rsidRDefault="00184EBD" w:rsidP="00DE1EB4">
            <w:pPr>
              <w:rPr>
                <w:rFonts w:ascii="Arial" w:hAnsi="Arial" w:cs="Arial"/>
                <w:sz w:val="20"/>
                <w:szCs w:val="20"/>
              </w:rPr>
            </w:pPr>
            <w:r>
              <w:rPr>
                <w:rFonts w:ascii="Arial" w:hAnsi="Arial" w:cs="Arial"/>
                <w:sz w:val="20"/>
                <w:szCs w:val="20"/>
              </w:rPr>
              <w:t>EBMS – Update Pacific Steel &amp; Recycling</w:t>
            </w: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Default="00DE1EB4" w:rsidP="00DE1EB4">
            <w:pPr>
              <w:rPr>
                <w:rFonts w:ascii="Arial" w:hAnsi="Arial" w:cs="Arial"/>
                <w:sz w:val="20"/>
                <w:szCs w:val="20"/>
              </w:rPr>
            </w:pPr>
          </w:p>
          <w:p w:rsidR="00DE1EB4" w:rsidRPr="00D30364" w:rsidRDefault="00DE1EB4" w:rsidP="00DE1EB4">
            <w:pPr>
              <w:rPr>
                <w:rFonts w:ascii="Arial" w:hAnsi="Arial" w:cs="Arial"/>
                <w:sz w:val="20"/>
                <w:szCs w:val="20"/>
              </w:rPr>
            </w:pPr>
          </w:p>
        </w:tc>
        <w:tc>
          <w:tcPr>
            <w:tcW w:w="3945" w:type="dxa"/>
            <w:tcBorders>
              <w:top w:val="single" w:sz="6" w:space="0" w:color="auto"/>
              <w:left w:val="single" w:sz="6" w:space="0" w:color="auto"/>
              <w:bottom w:val="single" w:sz="6" w:space="0" w:color="auto"/>
              <w:right w:val="single" w:sz="6" w:space="0" w:color="auto"/>
            </w:tcBorders>
          </w:tcPr>
          <w:p w:rsidR="00A91AE5" w:rsidRPr="00D30364" w:rsidRDefault="006B20A6" w:rsidP="006B20A6">
            <w:pPr>
              <w:tabs>
                <w:tab w:val="left" w:pos="2520"/>
                <w:tab w:val="left" w:pos="8460"/>
                <w:tab w:val="left" w:pos="11520"/>
              </w:tabs>
              <w:rPr>
                <w:rFonts w:ascii="Arial" w:hAnsi="Arial" w:cs="Arial"/>
                <w:sz w:val="20"/>
                <w:szCs w:val="20"/>
              </w:rPr>
            </w:pPr>
            <w:r>
              <w:rPr>
                <w:rFonts w:ascii="Arial" w:hAnsi="Arial" w:cs="Arial"/>
                <w:sz w:val="20"/>
                <w:szCs w:val="20"/>
              </w:rPr>
              <w:lastRenderedPageBreak/>
              <w:t>EBMS, Pacific Steel &amp; Recycling meeting with Carol this afternoon (10/14/14) to discuss the possibility of a Direct Agreement similar to our current City of Billings Agreement.</w:t>
            </w:r>
            <w:r w:rsidR="00A91AE5">
              <w:rPr>
                <w:rFonts w:ascii="Arial" w:hAnsi="Arial" w:cs="Arial"/>
                <w:sz w:val="20"/>
                <w:szCs w:val="20"/>
              </w:rPr>
              <w:t xml:space="preserve"> </w:t>
            </w:r>
          </w:p>
        </w:tc>
        <w:tc>
          <w:tcPr>
            <w:tcW w:w="3532" w:type="dxa"/>
            <w:tcBorders>
              <w:top w:val="single" w:sz="6" w:space="0" w:color="auto"/>
              <w:left w:val="single" w:sz="6" w:space="0" w:color="auto"/>
              <w:bottom w:val="single" w:sz="6" w:space="0" w:color="auto"/>
              <w:right w:val="single" w:sz="6" w:space="0" w:color="auto"/>
            </w:tcBorders>
          </w:tcPr>
          <w:p w:rsidR="00DE1EB4" w:rsidRDefault="009C1AF2" w:rsidP="00DE1EB4">
            <w:pPr>
              <w:rPr>
                <w:rFonts w:ascii="Arial" w:hAnsi="Arial" w:cs="Arial"/>
                <w:sz w:val="20"/>
                <w:szCs w:val="20"/>
              </w:rPr>
            </w:pPr>
            <w:r>
              <w:rPr>
                <w:rFonts w:ascii="Arial" w:hAnsi="Arial" w:cs="Arial"/>
                <w:sz w:val="20"/>
                <w:szCs w:val="20"/>
              </w:rPr>
              <w:t>Audrey will update the CAC committee following the EBMS/Pacific Steel/RMHN meeting</w:t>
            </w:r>
            <w:r w:rsidR="00643C60">
              <w:rPr>
                <w:rFonts w:ascii="Arial" w:hAnsi="Arial" w:cs="Arial"/>
                <w:sz w:val="20"/>
                <w:szCs w:val="20"/>
              </w:rPr>
              <w:t xml:space="preserve">  </w:t>
            </w:r>
          </w:p>
          <w:p w:rsidR="00DE1EB4" w:rsidRPr="00D30364" w:rsidRDefault="00DE1EB4" w:rsidP="00DE1EB4">
            <w:pPr>
              <w:rPr>
                <w:rFonts w:ascii="Arial" w:hAnsi="Arial" w:cs="Arial"/>
                <w:sz w:val="20"/>
                <w:szCs w:val="20"/>
              </w:rPr>
            </w:pPr>
          </w:p>
        </w:tc>
        <w:tc>
          <w:tcPr>
            <w:tcW w:w="3128" w:type="dxa"/>
            <w:tcBorders>
              <w:top w:val="single" w:sz="6" w:space="0" w:color="auto"/>
              <w:left w:val="single" w:sz="6" w:space="0" w:color="auto"/>
              <w:bottom w:val="single" w:sz="6" w:space="0" w:color="auto"/>
              <w:right w:val="single" w:sz="12" w:space="0" w:color="auto"/>
            </w:tcBorders>
          </w:tcPr>
          <w:p w:rsidR="00DE1EB4" w:rsidRDefault="009C1AF2" w:rsidP="00DE1EB4">
            <w:pPr>
              <w:rPr>
                <w:rFonts w:ascii="Arial" w:hAnsi="Arial" w:cs="Arial"/>
                <w:sz w:val="20"/>
                <w:szCs w:val="20"/>
              </w:rPr>
            </w:pPr>
            <w:r>
              <w:rPr>
                <w:rFonts w:ascii="Arial" w:hAnsi="Arial" w:cs="Arial"/>
                <w:sz w:val="20"/>
                <w:szCs w:val="20"/>
              </w:rPr>
              <w:t>The meeting was canceled at the last minute by EBMS.</w:t>
            </w:r>
          </w:p>
          <w:p w:rsidR="009C1AF2" w:rsidRDefault="009C1AF2" w:rsidP="00DE1EB4">
            <w:pPr>
              <w:rPr>
                <w:rFonts w:ascii="Arial" w:hAnsi="Arial" w:cs="Arial"/>
                <w:sz w:val="20"/>
                <w:szCs w:val="20"/>
              </w:rPr>
            </w:pPr>
          </w:p>
          <w:p w:rsidR="009C1AF2" w:rsidRPr="00D30364" w:rsidRDefault="009C1AF2" w:rsidP="00DE1EB4">
            <w:pPr>
              <w:rPr>
                <w:rFonts w:ascii="Arial" w:hAnsi="Arial" w:cs="Arial"/>
                <w:sz w:val="20"/>
                <w:szCs w:val="20"/>
              </w:rPr>
            </w:pPr>
            <w:r>
              <w:rPr>
                <w:rFonts w:ascii="Arial" w:hAnsi="Arial" w:cs="Arial"/>
                <w:sz w:val="20"/>
                <w:szCs w:val="20"/>
              </w:rPr>
              <w:t>RMHN working with SVH and the state wide alliance to determine if Pacific Steel is a good fit for the alliance.</w:t>
            </w:r>
          </w:p>
        </w:tc>
      </w:tr>
      <w:tr w:rsidR="00DE1EB4" w:rsidRPr="003C2087" w:rsidTr="00271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2" w:space="0" w:color="auto"/>
            </w:tcBorders>
            <w:shd w:val="clear" w:color="auto" w:fill="FBE4D5" w:themeFill="accent2" w:themeFillTint="33"/>
            <w:vAlign w:val="center"/>
          </w:tcPr>
          <w:p w:rsidR="00DE1EB4" w:rsidRPr="00E45D10" w:rsidRDefault="00DE1EB4" w:rsidP="00DE1EB4">
            <w:pPr>
              <w:jc w:val="center"/>
              <w:rPr>
                <w:rFonts w:ascii="Arial" w:hAnsi="Arial" w:cs="Arial"/>
                <w:b/>
                <w:bCs/>
                <w:sz w:val="18"/>
                <w:szCs w:val="18"/>
              </w:rPr>
            </w:pPr>
            <w:r w:rsidRPr="00E45D10">
              <w:rPr>
                <w:rFonts w:ascii="Arial" w:hAnsi="Arial" w:cs="Arial"/>
                <w:b/>
                <w:bCs/>
                <w:sz w:val="18"/>
                <w:szCs w:val="18"/>
              </w:rPr>
              <w:lastRenderedPageBreak/>
              <w:t>TOPIC</w:t>
            </w:r>
          </w:p>
        </w:tc>
        <w:tc>
          <w:tcPr>
            <w:tcW w:w="3945" w:type="dxa"/>
            <w:tcBorders>
              <w:top w:val="single" w:sz="12" w:space="0" w:color="auto"/>
              <w:left w:val="single" w:sz="2" w:space="0" w:color="auto"/>
              <w:bottom w:val="single" w:sz="12" w:space="0" w:color="auto"/>
              <w:right w:val="single" w:sz="2" w:space="0" w:color="auto"/>
            </w:tcBorders>
            <w:shd w:val="clear" w:color="auto" w:fill="FBE4D5" w:themeFill="accent2" w:themeFillTint="33"/>
            <w:vAlign w:val="center"/>
          </w:tcPr>
          <w:p w:rsidR="00DE1EB4" w:rsidRPr="00E45D10" w:rsidRDefault="00DE1EB4" w:rsidP="00DE1EB4">
            <w:pPr>
              <w:jc w:val="center"/>
              <w:rPr>
                <w:rFonts w:ascii="Arial" w:hAnsi="Arial" w:cs="Arial"/>
                <w:b/>
                <w:bCs/>
                <w:sz w:val="18"/>
                <w:szCs w:val="18"/>
              </w:rPr>
            </w:pPr>
            <w:r w:rsidRPr="00E45D10">
              <w:rPr>
                <w:rFonts w:ascii="Arial" w:hAnsi="Arial" w:cs="Arial"/>
                <w:b/>
                <w:bCs/>
                <w:sz w:val="18"/>
                <w:szCs w:val="18"/>
              </w:rPr>
              <w:t>DISCUSSION</w:t>
            </w:r>
          </w:p>
        </w:tc>
        <w:tc>
          <w:tcPr>
            <w:tcW w:w="3532" w:type="dxa"/>
            <w:tcBorders>
              <w:top w:val="single" w:sz="12" w:space="0" w:color="auto"/>
              <w:left w:val="single" w:sz="2" w:space="0" w:color="auto"/>
              <w:bottom w:val="single" w:sz="12" w:space="0" w:color="auto"/>
              <w:right w:val="single" w:sz="2" w:space="0" w:color="auto"/>
            </w:tcBorders>
            <w:shd w:val="clear" w:color="auto" w:fill="FBE4D5" w:themeFill="accent2" w:themeFillTint="33"/>
            <w:vAlign w:val="center"/>
          </w:tcPr>
          <w:p w:rsidR="00DE1EB4" w:rsidRPr="00E45D10" w:rsidRDefault="00DE1EB4" w:rsidP="00DE1EB4">
            <w:pPr>
              <w:jc w:val="center"/>
              <w:rPr>
                <w:rFonts w:ascii="Arial" w:hAnsi="Arial" w:cs="Arial"/>
                <w:b/>
                <w:bCs/>
                <w:sz w:val="18"/>
                <w:szCs w:val="18"/>
              </w:rPr>
            </w:pPr>
            <w:r w:rsidRPr="00E45D10">
              <w:rPr>
                <w:rFonts w:ascii="Arial" w:hAnsi="Arial" w:cs="Arial"/>
                <w:b/>
                <w:bCs/>
                <w:sz w:val="18"/>
                <w:szCs w:val="18"/>
              </w:rPr>
              <w:t>RECOMMENDATION</w:t>
            </w:r>
            <w:r>
              <w:rPr>
                <w:rFonts w:ascii="Arial" w:hAnsi="Arial" w:cs="Arial"/>
                <w:b/>
                <w:bCs/>
                <w:sz w:val="18"/>
                <w:szCs w:val="18"/>
              </w:rPr>
              <w:t>/MOTION</w:t>
            </w:r>
          </w:p>
        </w:tc>
        <w:tc>
          <w:tcPr>
            <w:tcW w:w="3128" w:type="dxa"/>
            <w:tcBorders>
              <w:top w:val="single" w:sz="12" w:space="0" w:color="auto"/>
              <w:left w:val="single" w:sz="2" w:space="0" w:color="auto"/>
              <w:bottom w:val="single" w:sz="12" w:space="0" w:color="auto"/>
              <w:right w:val="single" w:sz="12" w:space="0" w:color="auto"/>
            </w:tcBorders>
            <w:shd w:val="clear" w:color="auto" w:fill="FBE4D5" w:themeFill="accent2" w:themeFillTint="33"/>
            <w:vAlign w:val="center"/>
          </w:tcPr>
          <w:p w:rsidR="00DE1EB4" w:rsidRPr="00E45D10" w:rsidRDefault="00DE1EB4" w:rsidP="00DE1EB4">
            <w:pPr>
              <w:jc w:val="center"/>
              <w:rPr>
                <w:rFonts w:ascii="Arial" w:hAnsi="Arial" w:cs="Arial"/>
                <w:b/>
                <w:bCs/>
                <w:sz w:val="18"/>
                <w:szCs w:val="18"/>
              </w:rPr>
            </w:pPr>
            <w:r w:rsidRPr="00E45D10">
              <w:rPr>
                <w:rFonts w:ascii="Arial" w:hAnsi="Arial" w:cs="Arial"/>
                <w:b/>
                <w:bCs/>
                <w:sz w:val="18"/>
                <w:szCs w:val="18"/>
              </w:rPr>
              <w:t>ACTION/FOLLOW-UP</w:t>
            </w:r>
          </w:p>
        </w:tc>
      </w:tr>
      <w:tr w:rsidR="00DE1EB4" w:rsidRPr="00E45D10" w:rsidTr="00B75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12" w:space="0" w:color="auto"/>
              <w:right w:val="single" w:sz="6" w:space="0" w:color="auto"/>
            </w:tcBorders>
            <w:shd w:val="clear" w:color="auto" w:fill="FBE4D5" w:themeFill="accent2" w:themeFillTint="33"/>
          </w:tcPr>
          <w:p w:rsidR="00DE1EB4" w:rsidRPr="00A9103A" w:rsidRDefault="00DE1EB4" w:rsidP="00DE1EB4">
            <w:pPr>
              <w:rPr>
                <w:rFonts w:ascii="Arial" w:hAnsi="Arial" w:cs="Arial"/>
                <w:b/>
                <w:sz w:val="18"/>
                <w:szCs w:val="18"/>
              </w:rPr>
            </w:pPr>
            <w:r>
              <w:rPr>
                <w:rFonts w:ascii="Arial" w:hAnsi="Arial" w:cs="Arial"/>
                <w:b/>
                <w:sz w:val="18"/>
                <w:szCs w:val="18"/>
              </w:rPr>
              <w:t>New Business (Continued)</w:t>
            </w:r>
          </w:p>
        </w:tc>
        <w:tc>
          <w:tcPr>
            <w:tcW w:w="3945" w:type="dxa"/>
            <w:tcBorders>
              <w:top w:val="single" w:sz="12" w:space="0" w:color="auto"/>
              <w:left w:val="single" w:sz="6" w:space="0" w:color="auto"/>
              <w:bottom w:val="single" w:sz="12" w:space="0" w:color="auto"/>
              <w:right w:val="single" w:sz="6" w:space="0" w:color="auto"/>
            </w:tcBorders>
            <w:shd w:val="clear" w:color="auto" w:fill="FBE4D5" w:themeFill="accent2" w:themeFillTint="33"/>
          </w:tcPr>
          <w:p w:rsidR="00DE1EB4" w:rsidRPr="00E45D10" w:rsidRDefault="00DE1EB4" w:rsidP="00DE1EB4">
            <w:pPr>
              <w:rPr>
                <w:rFonts w:ascii="Arial" w:hAnsi="Arial" w:cs="Arial"/>
                <w:sz w:val="18"/>
                <w:szCs w:val="18"/>
              </w:rPr>
            </w:pPr>
          </w:p>
        </w:tc>
        <w:tc>
          <w:tcPr>
            <w:tcW w:w="3532" w:type="dxa"/>
            <w:tcBorders>
              <w:top w:val="single" w:sz="12" w:space="0" w:color="auto"/>
              <w:left w:val="single" w:sz="6" w:space="0" w:color="auto"/>
              <w:bottom w:val="single" w:sz="12" w:space="0" w:color="auto"/>
              <w:right w:val="single" w:sz="6" w:space="0" w:color="auto"/>
            </w:tcBorders>
            <w:shd w:val="clear" w:color="auto" w:fill="FBE4D5" w:themeFill="accent2" w:themeFillTint="33"/>
          </w:tcPr>
          <w:p w:rsidR="00DE1EB4" w:rsidRPr="00E45D10" w:rsidRDefault="00DE1EB4" w:rsidP="00DE1EB4">
            <w:pPr>
              <w:rPr>
                <w:rFonts w:ascii="Arial" w:hAnsi="Arial" w:cs="Arial"/>
                <w:sz w:val="18"/>
                <w:szCs w:val="18"/>
              </w:rPr>
            </w:pPr>
          </w:p>
        </w:tc>
        <w:tc>
          <w:tcPr>
            <w:tcW w:w="3128" w:type="dxa"/>
            <w:tcBorders>
              <w:top w:val="single" w:sz="12" w:space="0" w:color="auto"/>
              <w:left w:val="single" w:sz="6" w:space="0" w:color="auto"/>
              <w:bottom w:val="single" w:sz="12" w:space="0" w:color="auto"/>
              <w:right w:val="single" w:sz="12" w:space="0" w:color="auto"/>
            </w:tcBorders>
            <w:shd w:val="clear" w:color="auto" w:fill="FBE4D5" w:themeFill="accent2" w:themeFillTint="33"/>
          </w:tcPr>
          <w:p w:rsidR="00DE1EB4" w:rsidRPr="00E45D10" w:rsidRDefault="00DE1EB4" w:rsidP="00DE1EB4">
            <w:pPr>
              <w:rPr>
                <w:rFonts w:ascii="Arial" w:hAnsi="Arial" w:cs="Arial"/>
                <w:sz w:val="18"/>
                <w:szCs w:val="18"/>
              </w:rPr>
            </w:pPr>
          </w:p>
        </w:tc>
      </w:tr>
    </w:tbl>
    <w:tbl>
      <w:tblPr>
        <w:tblpPr w:leftFromText="180" w:rightFromText="180" w:vertAnchor="text" w:horzAnchor="margin" w:tblpX="-30" w:tblpY="-21"/>
        <w:tblW w:w="14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3585"/>
        <w:gridCol w:w="3960"/>
        <w:gridCol w:w="3510"/>
        <w:gridCol w:w="3135"/>
      </w:tblGrid>
      <w:tr w:rsidR="00A9103A" w:rsidRPr="00D30364" w:rsidTr="00CA41E0">
        <w:tc>
          <w:tcPr>
            <w:tcW w:w="3600" w:type="dxa"/>
            <w:gridSpan w:val="2"/>
            <w:tcBorders>
              <w:top w:val="single" w:sz="6" w:space="0" w:color="auto"/>
              <w:left w:val="single" w:sz="12" w:space="0" w:color="auto"/>
              <w:bottom w:val="single" w:sz="6" w:space="0" w:color="auto"/>
              <w:right w:val="single" w:sz="6" w:space="0" w:color="auto"/>
            </w:tcBorders>
          </w:tcPr>
          <w:p w:rsidR="00A9103A" w:rsidRDefault="00244782" w:rsidP="00DE1EB4">
            <w:pPr>
              <w:rPr>
                <w:rFonts w:ascii="Arial" w:hAnsi="Arial" w:cs="Arial"/>
                <w:sz w:val="20"/>
                <w:szCs w:val="20"/>
              </w:rPr>
            </w:pPr>
            <w:r>
              <w:rPr>
                <w:rFonts w:ascii="Arial" w:hAnsi="Arial" w:cs="Arial"/>
                <w:sz w:val="20"/>
                <w:szCs w:val="20"/>
              </w:rPr>
              <w:t xml:space="preserve">Charity polices and high deductible plans </w:t>
            </w:r>
          </w:p>
          <w:p w:rsidR="00244782" w:rsidRPr="00244782" w:rsidRDefault="00244782" w:rsidP="00244782">
            <w:pPr>
              <w:pStyle w:val="ListParagraph"/>
              <w:numPr>
                <w:ilvl w:val="0"/>
                <w:numId w:val="36"/>
              </w:numPr>
              <w:rPr>
                <w:rFonts w:ascii="Arial" w:hAnsi="Arial" w:cs="Arial"/>
                <w:sz w:val="20"/>
                <w:szCs w:val="20"/>
              </w:rPr>
            </w:pPr>
            <w:r>
              <w:rPr>
                <w:rFonts w:ascii="Arial" w:hAnsi="Arial" w:cs="Arial"/>
                <w:sz w:val="20"/>
                <w:szCs w:val="20"/>
              </w:rPr>
              <w:t>Discuss contractual obligations to collect co-pay/deductibles</w:t>
            </w:r>
          </w:p>
        </w:tc>
        <w:tc>
          <w:tcPr>
            <w:tcW w:w="3960" w:type="dxa"/>
            <w:tcBorders>
              <w:top w:val="single" w:sz="6" w:space="0" w:color="auto"/>
              <w:left w:val="single" w:sz="6" w:space="0" w:color="auto"/>
              <w:bottom w:val="single" w:sz="6" w:space="0" w:color="auto"/>
              <w:right w:val="single" w:sz="6" w:space="0" w:color="auto"/>
            </w:tcBorders>
          </w:tcPr>
          <w:p w:rsidR="002866B1" w:rsidRPr="00394067" w:rsidRDefault="002866B1" w:rsidP="00394067">
            <w:pPr>
              <w:tabs>
                <w:tab w:val="left" w:pos="2520"/>
                <w:tab w:val="left" w:pos="8460"/>
                <w:tab w:val="left" w:pos="11520"/>
              </w:tabs>
              <w:rPr>
                <w:rFonts w:ascii="Arial" w:hAnsi="Arial" w:cs="Arial"/>
                <w:sz w:val="20"/>
                <w:szCs w:val="20"/>
              </w:rPr>
            </w:pPr>
            <w:r w:rsidRPr="00394067">
              <w:rPr>
                <w:rFonts w:ascii="Arial" w:hAnsi="Arial" w:cs="Arial"/>
                <w:sz w:val="20"/>
                <w:szCs w:val="20"/>
              </w:rPr>
              <w:t>Majority of CAC members confirmed if providers have insurance - NO additional discount given.</w:t>
            </w:r>
            <w:r w:rsidR="00394067">
              <w:rPr>
                <w:rFonts w:ascii="Arial" w:hAnsi="Arial" w:cs="Arial"/>
                <w:sz w:val="20"/>
                <w:szCs w:val="20"/>
              </w:rPr>
              <w:t xml:space="preserve">  </w:t>
            </w:r>
            <w:r w:rsidRPr="00394067">
              <w:rPr>
                <w:rFonts w:ascii="Arial" w:hAnsi="Arial" w:cs="Arial"/>
                <w:sz w:val="20"/>
                <w:szCs w:val="20"/>
              </w:rPr>
              <w:t>No Charity Assistance offered or additional write off done</w:t>
            </w:r>
            <w:r w:rsidR="006D374E" w:rsidRPr="00394067">
              <w:rPr>
                <w:rFonts w:ascii="Arial" w:hAnsi="Arial" w:cs="Arial"/>
                <w:sz w:val="20"/>
                <w:szCs w:val="20"/>
              </w:rPr>
              <w:t>.</w:t>
            </w:r>
            <w:r w:rsidR="00394067">
              <w:rPr>
                <w:rFonts w:ascii="Arial" w:hAnsi="Arial" w:cs="Arial"/>
                <w:sz w:val="20"/>
                <w:szCs w:val="20"/>
              </w:rPr>
              <w:t xml:space="preserve">  </w:t>
            </w:r>
            <w:r w:rsidRPr="00394067">
              <w:rPr>
                <w:rFonts w:ascii="Arial" w:hAnsi="Arial" w:cs="Arial"/>
                <w:sz w:val="20"/>
                <w:szCs w:val="20"/>
              </w:rPr>
              <w:t xml:space="preserve">Be sure to follow policies within “provider office” </w:t>
            </w:r>
            <w:r w:rsidR="006D374E" w:rsidRPr="00394067">
              <w:rPr>
                <w:rFonts w:ascii="Arial" w:hAnsi="Arial" w:cs="Arial"/>
                <w:sz w:val="20"/>
                <w:szCs w:val="20"/>
              </w:rPr>
              <w:t>always send statements and after final statement – forward onto bad debt collections</w:t>
            </w:r>
            <w:r w:rsidR="00415599" w:rsidRPr="00394067">
              <w:rPr>
                <w:rFonts w:ascii="Arial" w:hAnsi="Arial" w:cs="Arial"/>
                <w:sz w:val="20"/>
                <w:szCs w:val="20"/>
              </w:rPr>
              <w:t xml:space="preserve"> as required by office policies</w:t>
            </w:r>
            <w:r w:rsidRPr="00394067">
              <w:rPr>
                <w:rFonts w:ascii="Arial" w:hAnsi="Arial" w:cs="Arial"/>
                <w:sz w:val="20"/>
                <w:szCs w:val="20"/>
              </w:rPr>
              <w:t xml:space="preserve">.  </w:t>
            </w:r>
          </w:p>
          <w:p w:rsidR="002866B1" w:rsidRDefault="002866B1" w:rsidP="00DE1EB4">
            <w:pPr>
              <w:tabs>
                <w:tab w:val="left" w:pos="2520"/>
                <w:tab w:val="left" w:pos="8460"/>
                <w:tab w:val="left" w:pos="11520"/>
              </w:tabs>
              <w:rPr>
                <w:rFonts w:ascii="Arial" w:hAnsi="Arial" w:cs="Arial"/>
                <w:sz w:val="20"/>
                <w:szCs w:val="20"/>
              </w:rPr>
            </w:pPr>
          </w:p>
          <w:p w:rsidR="002866B1" w:rsidRPr="00D30364" w:rsidRDefault="002866B1" w:rsidP="00DE1EB4">
            <w:pPr>
              <w:tabs>
                <w:tab w:val="left" w:pos="2520"/>
                <w:tab w:val="left" w:pos="8460"/>
                <w:tab w:val="left" w:pos="11520"/>
              </w:tabs>
              <w:rPr>
                <w:rFonts w:ascii="Arial" w:hAnsi="Arial" w:cs="Arial"/>
                <w:sz w:val="20"/>
                <w:szCs w:val="20"/>
              </w:rPr>
            </w:pPr>
          </w:p>
        </w:tc>
        <w:tc>
          <w:tcPr>
            <w:tcW w:w="3510" w:type="dxa"/>
            <w:tcBorders>
              <w:top w:val="single" w:sz="6" w:space="0" w:color="auto"/>
              <w:left w:val="single" w:sz="6" w:space="0" w:color="auto"/>
              <w:bottom w:val="single" w:sz="6" w:space="0" w:color="auto"/>
              <w:right w:val="single" w:sz="6" w:space="0" w:color="auto"/>
            </w:tcBorders>
          </w:tcPr>
          <w:p w:rsidR="00A9103A" w:rsidRPr="00D2317F" w:rsidRDefault="00A9103A" w:rsidP="00DE1EB4">
            <w:pPr>
              <w:rPr>
                <w:rFonts w:ascii="Arial" w:hAnsi="Arial" w:cs="Arial"/>
                <w:sz w:val="20"/>
                <w:szCs w:val="20"/>
              </w:rPr>
            </w:pPr>
          </w:p>
        </w:tc>
        <w:tc>
          <w:tcPr>
            <w:tcW w:w="3135" w:type="dxa"/>
            <w:tcBorders>
              <w:top w:val="single" w:sz="6" w:space="0" w:color="auto"/>
              <w:left w:val="single" w:sz="6" w:space="0" w:color="auto"/>
              <w:bottom w:val="single" w:sz="6" w:space="0" w:color="auto"/>
              <w:right w:val="single" w:sz="12" w:space="0" w:color="auto"/>
            </w:tcBorders>
          </w:tcPr>
          <w:p w:rsidR="00A9103A" w:rsidRDefault="006D374E" w:rsidP="00643C60">
            <w:pPr>
              <w:rPr>
                <w:rFonts w:ascii="Arial" w:hAnsi="Arial" w:cs="Arial"/>
                <w:sz w:val="20"/>
                <w:szCs w:val="20"/>
              </w:rPr>
            </w:pPr>
            <w:r>
              <w:rPr>
                <w:rFonts w:ascii="Arial" w:hAnsi="Arial" w:cs="Arial"/>
                <w:sz w:val="20"/>
                <w:szCs w:val="20"/>
              </w:rPr>
              <w:t>A request was asked of Dennis Sulser to send out an email to all Montana MGMA members asking how their practice policies are being changed/or updated for write-offs/charity/or discounts for patients unable or unwilling to pay</w:t>
            </w:r>
            <w:r w:rsidR="00643C60">
              <w:rPr>
                <w:rFonts w:ascii="Arial" w:hAnsi="Arial" w:cs="Arial"/>
                <w:sz w:val="20"/>
                <w:szCs w:val="20"/>
              </w:rPr>
              <w:t xml:space="preserve"> with these high deductible plans</w:t>
            </w:r>
            <w:r>
              <w:rPr>
                <w:rFonts w:ascii="Arial" w:hAnsi="Arial" w:cs="Arial"/>
                <w:sz w:val="20"/>
                <w:szCs w:val="20"/>
              </w:rPr>
              <w:t xml:space="preserve">.  </w:t>
            </w:r>
            <w:r w:rsidR="00643C60">
              <w:rPr>
                <w:rFonts w:ascii="Arial" w:hAnsi="Arial" w:cs="Arial"/>
                <w:sz w:val="20"/>
                <w:szCs w:val="20"/>
              </w:rPr>
              <w:t>Also, c</w:t>
            </w:r>
            <w:r>
              <w:rPr>
                <w:rFonts w:ascii="Arial" w:hAnsi="Arial" w:cs="Arial"/>
                <w:sz w:val="20"/>
                <w:szCs w:val="20"/>
              </w:rPr>
              <w:t>onfirm has anyone done a legal review</w:t>
            </w:r>
            <w:r w:rsidR="00643C60">
              <w:rPr>
                <w:rFonts w:ascii="Arial" w:hAnsi="Arial" w:cs="Arial"/>
                <w:sz w:val="20"/>
                <w:szCs w:val="20"/>
              </w:rPr>
              <w:t xml:space="preserve"> on this topic</w:t>
            </w:r>
            <w:r>
              <w:rPr>
                <w:rFonts w:ascii="Arial" w:hAnsi="Arial" w:cs="Arial"/>
                <w:sz w:val="20"/>
                <w:szCs w:val="20"/>
              </w:rPr>
              <w:t>?</w:t>
            </w:r>
          </w:p>
        </w:tc>
      </w:tr>
      <w:tr w:rsidR="00A9103A" w:rsidRPr="00D30364" w:rsidTr="00B75C1E">
        <w:trPr>
          <w:gridBefore w:val="1"/>
          <w:wBefore w:w="15" w:type="dxa"/>
        </w:trPr>
        <w:tc>
          <w:tcPr>
            <w:tcW w:w="3585" w:type="dxa"/>
            <w:tcBorders>
              <w:top w:val="single" w:sz="12" w:space="0" w:color="auto"/>
              <w:left w:val="single" w:sz="12" w:space="0" w:color="auto"/>
              <w:bottom w:val="single" w:sz="12" w:space="0" w:color="auto"/>
              <w:right w:val="single" w:sz="6" w:space="0" w:color="auto"/>
            </w:tcBorders>
          </w:tcPr>
          <w:p w:rsidR="00A9103A" w:rsidRDefault="00A9103A" w:rsidP="00DE1EB4">
            <w:pPr>
              <w:rPr>
                <w:rFonts w:ascii="Arial" w:hAnsi="Arial" w:cs="Arial"/>
                <w:sz w:val="20"/>
                <w:szCs w:val="20"/>
              </w:rPr>
            </w:pPr>
            <w:r>
              <w:rPr>
                <w:rFonts w:ascii="Arial" w:hAnsi="Arial" w:cs="Arial"/>
                <w:sz w:val="20"/>
                <w:szCs w:val="20"/>
              </w:rPr>
              <w:t xml:space="preserve">BCBS – </w:t>
            </w:r>
            <w:r w:rsidR="00394067">
              <w:rPr>
                <w:rFonts w:ascii="Arial" w:hAnsi="Arial" w:cs="Arial"/>
                <w:sz w:val="20"/>
                <w:szCs w:val="20"/>
              </w:rPr>
              <w:t>Update</w:t>
            </w:r>
          </w:p>
          <w:p w:rsidR="00CA41E0" w:rsidRDefault="00CA41E0" w:rsidP="00DE1EB4">
            <w:pPr>
              <w:rPr>
                <w:rFonts w:ascii="Arial" w:hAnsi="Arial" w:cs="Arial"/>
                <w:sz w:val="20"/>
                <w:szCs w:val="20"/>
              </w:rPr>
            </w:pPr>
          </w:p>
          <w:p w:rsidR="00CA41E0" w:rsidRDefault="00394067" w:rsidP="00394067">
            <w:pPr>
              <w:pStyle w:val="ListParagraph"/>
              <w:numPr>
                <w:ilvl w:val="0"/>
                <w:numId w:val="36"/>
              </w:numPr>
              <w:rPr>
                <w:rFonts w:ascii="Arial" w:hAnsi="Arial" w:cs="Arial"/>
                <w:sz w:val="20"/>
                <w:szCs w:val="20"/>
              </w:rPr>
            </w:pPr>
            <w:r>
              <w:rPr>
                <w:rFonts w:ascii="Arial" w:hAnsi="Arial" w:cs="Arial"/>
                <w:sz w:val="20"/>
                <w:szCs w:val="20"/>
              </w:rPr>
              <w:t>Update on BCBS proposal “micro-network” products</w:t>
            </w:r>
          </w:p>
          <w:p w:rsidR="00394067" w:rsidRDefault="00394067" w:rsidP="00394067">
            <w:pPr>
              <w:pStyle w:val="ListParagraph"/>
              <w:rPr>
                <w:rFonts w:ascii="Arial" w:hAnsi="Arial" w:cs="Arial"/>
                <w:sz w:val="20"/>
                <w:szCs w:val="20"/>
              </w:rPr>
            </w:pPr>
          </w:p>
          <w:p w:rsidR="00394067" w:rsidRDefault="00394067" w:rsidP="00394067">
            <w:pPr>
              <w:pStyle w:val="ListParagraph"/>
              <w:numPr>
                <w:ilvl w:val="0"/>
                <w:numId w:val="36"/>
              </w:numPr>
              <w:rPr>
                <w:rFonts w:ascii="Arial" w:hAnsi="Arial" w:cs="Arial"/>
                <w:sz w:val="20"/>
                <w:szCs w:val="20"/>
              </w:rPr>
            </w:pPr>
            <w:r>
              <w:rPr>
                <w:rFonts w:ascii="Arial" w:hAnsi="Arial" w:cs="Arial"/>
                <w:sz w:val="20"/>
                <w:szCs w:val="20"/>
              </w:rPr>
              <w:t>BCBS Agreement still pending countersignature</w:t>
            </w:r>
          </w:p>
          <w:p w:rsidR="00394067" w:rsidRPr="00394067" w:rsidRDefault="00394067" w:rsidP="00394067">
            <w:pPr>
              <w:rPr>
                <w:rFonts w:ascii="Arial" w:hAnsi="Arial" w:cs="Arial"/>
                <w:sz w:val="20"/>
                <w:szCs w:val="20"/>
              </w:rPr>
            </w:pPr>
          </w:p>
        </w:tc>
        <w:tc>
          <w:tcPr>
            <w:tcW w:w="3960" w:type="dxa"/>
            <w:tcBorders>
              <w:top w:val="single" w:sz="12" w:space="0" w:color="auto"/>
              <w:left w:val="single" w:sz="6" w:space="0" w:color="auto"/>
              <w:bottom w:val="single" w:sz="12" w:space="0" w:color="auto"/>
              <w:right w:val="single" w:sz="6" w:space="0" w:color="auto"/>
            </w:tcBorders>
          </w:tcPr>
          <w:p w:rsidR="00CA41E0" w:rsidRDefault="00394067" w:rsidP="009C1AF2">
            <w:pPr>
              <w:tabs>
                <w:tab w:val="left" w:pos="2520"/>
                <w:tab w:val="left" w:pos="8460"/>
                <w:tab w:val="left" w:pos="11520"/>
              </w:tabs>
              <w:rPr>
                <w:rFonts w:ascii="Arial" w:hAnsi="Arial" w:cs="Arial"/>
                <w:sz w:val="20"/>
                <w:szCs w:val="20"/>
              </w:rPr>
            </w:pPr>
            <w:r>
              <w:rPr>
                <w:rFonts w:ascii="Arial" w:hAnsi="Arial" w:cs="Arial"/>
                <w:sz w:val="20"/>
                <w:szCs w:val="20"/>
              </w:rPr>
              <w:t>“</w:t>
            </w:r>
            <w:r w:rsidR="00E22583">
              <w:rPr>
                <w:rFonts w:ascii="Arial" w:hAnsi="Arial" w:cs="Arial"/>
                <w:sz w:val="20"/>
                <w:szCs w:val="20"/>
              </w:rPr>
              <w:t>Micro-Network” produ</w:t>
            </w:r>
            <w:r w:rsidR="002B10A9">
              <w:rPr>
                <w:rFonts w:ascii="Arial" w:hAnsi="Arial" w:cs="Arial"/>
                <w:sz w:val="20"/>
                <w:szCs w:val="20"/>
              </w:rPr>
              <w:t>cts to be introduced in 2015/</w:t>
            </w:r>
            <w:r w:rsidR="00E22583">
              <w:rPr>
                <w:rFonts w:ascii="Arial" w:hAnsi="Arial" w:cs="Arial"/>
                <w:sz w:val="20"/>
                <w:szCs w:val="20"/>
              </w:rPr>
              <w:t xml:space="preserve">2016.  The “Micro-Network” products are based on fixed costs and more narrowly defined.  For example, the Billings market has two hospitals each will </w:t>
            </w:r>
            <w:r w:rsidR="009C1AF2">
              <w:rPr>
                <w:rFonts w:ascii="Arial" w:hAnsi="Arial" w:cs="Arial"/>
                <w:sz w:val="20"/>
                <w:szCs w:val="20"/>
              </w:rPr>
              <w:t>form</w:t>
            </w:r>
            <w:r w:rsidR="00E22583">
              <w:rPr>
                <w:rFonts w:ascii="Arial" w:hAnsi="Arial" w:cs="Arial"/>
                <w:sz w:val="20"/>
                <w:szCs w:val="20"/>
              </w:rPr>
              <w:t xml:space="preserve"> </w:t>
            </w:r>
            <w:r w:rsidR="00161D1A">
              <w:rPr>
                <w:rFonts w:ascii="Arial" w:hAnsi="Arial" w:cs="Arial"/>
                <w:sz w:val="20"/>
                <w:szCs w:val="20"/>
              </w:rPr>
              <w:t>a</w:t>
            </w:r>
            <w:r w:rsidR="00E22583">
              <w:rPr>
                <w:rFonts w:ascii="Arial" w:hAnsi="Arial" w:cs="Arial"/>
                <w:sz w:val="20"/>
                <w:szCs w:val="20"/>
              </w:rPr>
              <w:t xml:space="preserve"> “Micro-Network” </w:t>
            </w:r>
            <w:r w:rsidR="009C1AF2">
              <w:rPr>
                <w:rFonts w:ascii="Arial" w:hAnsi="Arial" w:cs="Arial"/>
                <w:sz w:val="20"/>
                <w:szCs w:val="20"/>
              </w:rPr>
              <w:t xml:space="preserve">of providers that BCBS will use to establish premiums in the market.  BCBS is proposing </w:t>
            </w:r>
            <w:r w:rsidR="00E22583">
              <w:rPr>
                <w:rFonts w:ascii="Arial" w:hAnsi="Arial" w:cs="Arial"/>
                <w:sz w:val="20"/>
                <w:szCs w:val="20"/>
              </w:rPr>
              <w:t xml:space="preserve">a three year </w:t>
            </w:r>
            <w:r w:rsidR="009C1AF2">
              <w:rPr>
                <w:rFonts w:ascii="Arial" w:hAnsi="Arial" w:cs="Arial"/>
                <w:sz w:val="20"/>
                <w:szCs w:val="20"/>
              </w:rPr>
              <w:t xml:space="preserve">“micro-network” </w:t>
            </w:r>
            <w:r w:rsidR="00E22583">
              <w:rPr>
                <w:rFonts w:ascii="Arial" w:hAnsi="Arial" w:cs="Arial"/>
                <w:sz w:val="20"/>
                <w:szCs w:val="20"/>
              </w:rPr>
              <w:t xml:space="preserve">agreement and if facility/provider doesn’t elect to participate </w:t>
            </w:r>
            <w:r w:rsidR="002B10A9">
              <w:rPr>
                <w:rFonts w:ascii="Arial" w:hAnsi="Arial" w:cs="Arial"/>
                <w:sz w:val="20"/>
                <w:szCs w:val="20"/>
              </w:rPr>
              <w:t xml:space="preserve">they </w:t>
            </w:r>
            <w:r w:rsidR="00643C60">
              <w:rPr>
                <w:rFonts w:ascii="Arial" w:hAnsi="Arial" w:cs="Arial"/>
                <w:sz w:val="20"/>
                <w:szCs w:val="20"/>
              </w:rPr>
              <w:t>are out until contract renews at end of</w:t>
            </w:r>
            <w:r w:rsidR="002B10A9">
              <w:rPr>
                <w:rFonts w:ascii="Arial" w:hAnsi="Arial" w:cs="Arial"/>
                <w:sz w:val="20"/>
                <w:szCs w:val="20"/>
              </w:rPr>
              <w:t xml:space="preserve"> 3</w:t>
            </w:r>
            <w:r w:rsidR="00643C60">
              <w:rPr>
                <w:rFonts w:ascii="Arial" w:hAnsi="Arial" w:cs="Arial"/>
                <w:sz w:val="20"/>
                <w:szCs w:val="20"/>
                <w:vertAlign w:val="superscript"/>
              </w:rPr>
              <w:t xml:space="preserve"> </w:t>
            </w:r>
            <w:r w:rsidR="002B10A9">
              <w:rPr>
                <w:rFonts w:ascii="Arial" w:hAnsi="Arial" w:cs="Arial"/>
                <w:sz w:val="20"/>
                <w:szCs w:val="20"/>
              </w:rPr>
              <w:t>year</w:t>
            </w:r>
            <w:r w:rsidR="00643C60">
              <w:rPr>
                <w:rFonts w:ascii="Arial" w:hAnsi="Arial" w:cs="Arial"/>
                <w:sz w:val="20"/>
                <w:szCs w:val="20"/>
              </w:rPr>
              <w:t xml:space="preserve"> term</w:t>
            </w:r>
            <w:r w:rsidR="002B10A9">
              <w:rPr>
                <w:rFonts w:ascii="Arial" w:hAnsi="Arial" w:cs="Arial"/>
                <w:sz w:val="20"/>
                <w:szCs w:val="20"/>
              </w:rPr>
              <w:t>.</w:t>
            </w:r>
          </w:p>
          <w:p w:rsidR="009C1AF2" w:rsidRDefault="009C1AF2" w:rsidP="009C1AF2">
            <w:pPr>
              <w:tabs>
                <w:tab w:val="left" w:pos="2520"/>
                <w:tab w:val="left" w:pos="8460"/>
                <w:tab w:val="left" w:pos="11520"/>
              </w:tabs>
              <w:rPr>
                <w:rFonts w:ascii="Arial" w:hAnsi="Arial" w:cs="Arial"/>
                <w:sz w:val="20"/>
                <w:szCs w:val="20"/>
              </w:rPr>
            </w:pPr>
          </w:p>
          <w:p w:rsidR="009C1AF2" w:rsidRPr="00D72712" w:rsidRDefault="009C1AF2" w:rsidP="009C1AF2">
            <w:pPr>
              <w:tabs>
                <w:tab w:val="left" w:pos="2520"/>
                <w:tab w:val="left" w:pos="8460"/>
                <w:tab w:val="left" w:pos="11520"/>
              </w:tabs>
              <w:rPr>
                <w:rFonts w:ascii="Arial" w:hAnsi="Arial" w:cs="Arial"/>
                <w:sz w:val="20"/>
                <w:szCs w:val="20"/>
              </w:rPr>
            </w:pPr>
            <w:r>
              <w:rPr>
                <w:rFonts w:ascii="Arial" w:hAnsi="Arial" w:cs="Arial"/>
                <w:sz w:val="20"/>
                <w:szCs w:val="20"/>
              </w:rPr>
              <w:t>Most discussions to date have been with the hospitals and not the physicians.</w:t>
            </w:r>
          </w:p>
        </w:tc>
        <w:tc>
          <w:tcPr>
            <w:tcW w:w="3510" w:type="dxa"/>
            <w:tcBorders>
              <w:top w:val="single" w:sz="12" w:space="0" w:color="auto"/>
              <w:left w:val="single" w:sz="6" w:space="0" w:color="auto"/>
              <w:bottom w:val="single" w:sz="12" w:space="0" w:color="auto"/>
              <w:right w:val="single" w:sz="6" w:space="0" w:color="auto"/>
            </w:tcBorders>
          </w:tcPr>
          <w:p w:rsidR="00A9103A" w:rsidRPr="00D2317F" w:rsidRDefault="009C1AF2" w:rsidP="00DE1EB4">
            <w:pPr>
              <w:rPr>
                <w:rFonts w:ascii="Arial" w:hAnsi="Arial" w:cs="Arial"/>
                <w:sz w:val="20"/>
                <w:szCs w:val="20"/>
              </w:rPr>
            </w:pPr>
            <w:r w:rsidRPr="00D2317F">
              <w:rPr>
                <w:rFonts w:ascii="Arial" w:hAnsi="Arial" w:cs="Arial"/>
                <w:sz w:val="20"/>
                <w:szCs w:val="20"/>
              </w:rPr>
              <w:t>Carol will work closely with Ron Oldfield and the SCLHS hospital contract team to:</w:t>
            </w:r>
          </w:p>
          <w:p w:rsidR="009C1AF2" w:rsidRPr="00D2317F" w:rsidRDefault="009C1AF2" w:rsidP="009C1AF2">
            <w:pPr>
              <w:pStyle w:val="ListParagraph"/>
              <w:numPr>
                <w:ilvl w:val="0"/>
                <w:numId w:val="39"/>
              </w:numPr>
              <w:rPr>
                <w:rFonts w:ascii="Arial" w:hAnsi="Arial" w:cs="Arial"/>
                <w:sz w:val="20"/>
                <w:szCs w:val="20"/>
              </w:rPr>
            </w:pPr>
            <w:r w:rsidRPr="00D2317F">
              <w:rPr>
                <w:rFonts w:ascii="Arial" w:hAnsi="Arial" w:cs="Arial"/>
                <w:sz w:val="20"/>
                <w:szCs w:val="20"/>
              </w:rPr>
              <w:t>Stay informed of the progress on the initiative</w:t>
            </w:r>
          </w:p>
          <w:p w:rsidR="009C1AF2" w:rsidRPr="00D2317F" w:rsidRDefault="009C1AF2" w:rsidP="009C1AF2">
            <w:pPr>
              <w:pStyle w:val="ListParagraph"/>
              <w:numPr>
                <w:ilvl w:val="0"/>
                <w:numId w:val="39"/>
              </w:numPr>
              <w:rPr>
                <w:rFonts w:ascii="Arial" w:hAnsi="Arial" w:cs="Arial"/>
                <w:sz w:val="20"/>
                <w:szCs w:val="20"/>
              </w:rPr>
            </w:pPr>
            <w:r w:rsidRPr="00D2317F">
              <w:rPr>
                <w:rFonts w:ascii="Arial" w:hAnsi="Arial" w:cs="Arial"/>
                <w:sz w:val="20"/>
                <w:szCs w:val="20"/>
              </w:rPr>
              <w:t>Understand the role of physician providers in the micro-networks</w:t>
            </w:r>
          </w:p>
          <w:p w:rsidR="009C1AF2" w:rsidRPr="00D2317F" w:rsidRDefault="009C1AF2" w:rsidP="009C1AF2">
            <w:pPr>
              <w:pStyle w:val="ListParagraph"/>
              <w:numPr>
                <w:ilvl w:val="0"/>
                <w:numId w:val="39"/>
              </w:numPr>
              <w:rPr>
                <w:rFonts w:ascii="Arial" w:hAnsi="Arial" w:cs="Arial"/>
                <w:sz w:val="20"/>
                <w:szCs w:val="20"/>
              </w:rPr>
            </w:pPr>
            <w:r w:rsidRPr="00D2317F">
              <w:rPr>
                <w:rFonts w:ascii="Arial" w:hAnsi="Arial" w:cs="Arial"/>
                <w:sz w:val="20"/>
                <w:szCs w:val="20"/>
              </w:rPr>
              <w:t xml:space="preserve">Ensure </w:t>
            </w:r>
            <w:r w:rsidR="0039722B" w:rsidRPr="00D2317F">
              <w:rPr>
                <w:rFonts w:ascii="Arial" w:hAnsi="Arial" w:cs="Arial"/>
                <w:sz w:val="20"/>
                <w:szCs w:val="20"/>
              </w:rPr>
              <w:t>access to providers</w:t>
            </w:r>
          </w:p>
        </w:tc>
        <w:tc>
          <w:tcPr>
            <w:tcW w:w="3135" w:type="dxa"/>
            <w:tcBorders>
              <w:top w:val="single" w:sz="12" w:space="0" w:color="auto"/>
              <w:left w:val="single" w:sz="6" w:space="0" w:color="auto"/>
              <w:bottom w:val="single" w:sz="12" w:space="0" w:color="auto"/>
              <w:right w:val="single" w:sz="12" w:space="0" w:color="auto"/>
            </w:tcBorders>
          </w:tcPr>
          <w:p w:rsidR="00CA41E0" w:rsidRPr="00497960" w:rsidRDefault="00CA41E0" w:rsidP="00394067">
            <w:pPr>
              <w:rPr>
                <w:rFonts w:ascii="Arial" w:hAnsi="Arial" w:cs="Arial"/>
                <w:color w:val="D0CECE" w:themeColor="background2" w:themeShade="E6"/>
                <w:sz w:val="20"/>
                <w:szCs w:val="20"/>
                <w:highlight w:val="lightGray"/>
              </w:rPr>
            </w:pPr>
            <w:bookmarkStart w:id="0" w:name="_GoBack"/>
            <w:bookmarkEnd w:id="0"/>
          </w:p>
        </w:tc>
      </w:tr>
    </w:tbl>
    <w:p w:rsidR="003906EC" w:rsidRDefault="00775DA9">
      <w:r>
        <w:br w:type="textWrapping" w:clear="all"/>
      </w:r>
    </w:p>
    <w:p w:rsidR="00626307" w:rsidRDefault="00626307" w:rsidP="006E2B01"/>
    <w:sectPr w:rsidR="00626307" w:rsidSect="00DE1EB4">
      <w:headerReference w:type="default" r:id="rId10"/>
      <w:footerReference w:type="default" r:id="rId11"/>
      <w:pgSz w:w="15840" w:h="12240" w:orient="landscape" w:code="1"/>
      <w:pgMar w:top="864" w:right="864" w:bottom="576" w:left="86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28D" w:rsidRDefault="0047328D">
      <w:r>
        <w:separator/>
      </w:r>
    </w:p>
  </w:endnote>
  <w:endnote w:type="continuationSeparator" w:id="0">
    <w:p w:rsidR="0047328D" w:rsidRDefault="0047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DB" w:rsidRDefault="00294DDB">
    <w:pPr>
      <w:pStyle w:val="Footer"/>
      <w:tabs>
        <w:tab w:val="clear" w:pos="4320"/>
        <w:tab w:val="clear" w:pos="8640"/>
        <w:tab w:val="center" w:pos="7200"/>
        <w:tab w:val="right" w:pos="14040"/>
      </w:tabs>
      <w:rPr>
        <w:rFonts w:ascii="Arial" w:hAnsi="Arial"/>
        <w:sz w:val="16"/>
      </w:rPr>
    </w:pPr>
    <w:r>
      <w:rPr>
        <w:rFonts w:ascii="Arial" w:hAnsi="Arial" w:cs="Arial"/>
        <w:sz w:val="16"/>
        <w:szCs w:val="16"/>
      </w:rPr>
      <w:t>All data, reports, records, evaluations, minutes, reviews and other documents completed by or at the request of this Committee in fulfilling its role and responsibilities are deemed peer review and, therefore, confidential pursuant to the SCLHS Policy on Confidentiality Pertaining to Quality Reports and Peer Review, and pursuant to the Montana State Peer Review Protection Act [Sec. 37-2-201, et seq., MCA, and 50-16-201, et seq., MCA]</w:t>
    </w:r>
  </w:p>
  <w:p w:rsidR="00294DDB" w:rsidRDefault="00294DDB">
    <w:pPr>
      <w:pStyle w:val="Footer"/>
      <w:jc w:val="center"/>
      <w:rPr>
        <w:rFonts w:ascii="Arial" w:hAnsi="Arial" w:cs="Arial"/>
        <w:sz w:val="18"/>
        <w:szCs w:val="18"/>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D2317F">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D2317F">
      <w:rPr>
        <w:rFonts w:ascii="Arial" w:hAnsi="Arial"/>
        <w:noProof/>
        <w:snapToGrid w:val="0"/>
        <w:sz w:val="16"/>
      </w:rPr>
      <w:t>2</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28D" w:rsidRDefault="0047328D">
      <w:r>
        <w:separator/>
      </w:r>
    </w:p>
  </w:footnote>
  <w:footnote w:type="continuationSeparator" w:id="0">
    <w:p w:rsidR="0047328D" w:rsidRDefault="0047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6E" w:rsidRDefault="008F67E5">
    <w:pPr>
      <w:pStyle w:val="Header"/>
      <w:rPr>
        <w:sz w:val="16"/>
        <w:szCs w:val="16"/>
      </w:rPr>
    </w:pPr>
    <w:r>
      <w:rPr>
        <w:sz w:val="16"/>
        <w:szCs w:val="16"/>
      </w:rPr>
      <w:t>CAC:</w:t>
    </w:r>
    <w:r w:rsidR="00FD528D">
      <w:rPr>
        <w:sz w:val="16"/>
        <w:szCs w:val="16"/>
      </w:rPr>
      <w:t xml:space="preserve">      </w:t>
    </w:r>
    <w:r w:rsidR="003B3620">
      <w:rPr>
        <w:sz w:val="16"/>
        <w:szCs w:val="16"/>
      </w:rPr>
      <w:t>Da</w:t>
    </w:r>
    <w:r w:rsidR="00F86F32">
      <w:rPr>
        <w:sz w:val="16"/>
        <w:szCs w:val="16"/>
      </w:rPr>
      <w:t xml:space="preserve">te </w:t>
    </w:r>
    <w:r w:rsidR="00DD7510">
      <w:rPr>
        <w:sz w:val="16"/>
        <w:szCs w:val="16"/>
      </w:rPr>
      <w:t>10</w:t>
    </w:r>
    <w:r w:rsidR="00DE1EB4">
      <w:rPr>
        <w:sz w:val="16"/>
        <w:szCs w:val="16"/>
      </w:rPr>
      <w:t>/</w:t>
    </w:r>
    <w:r w:rsidR="00DD7510">
      <w:rPr>
        <w:sz w:val="16"/>
        <w:szCs w:val="16"/>
      </w:rPr>
      <w:t>1</w:t>
    </w:r>
    <w:r w:rsidR="00DE1EB4">
      <w:rPr>
        <w:sz w:val="16"/>
        <w:szCs w:val="16"/>
      </w:rPr>
      <w:t>4/14</w:t>
    </w:r>
    <w:r w:rsidR="00F86F32">
      <w:rPr>
        <w:sz w:val="16"/>
        <w:szCs w:val="16"/>
      </w:rPr>
      <w:tab/>
    </w:r>
  </w:p>
  <w:p w:rsidR="0070246E" w:rsidRDefault="0070246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D51"/>
    <w:multiLevelType w:val="hybridMultilevel"/>
    <w:tmpl w:val="D85AA1DE"/>
    <w:lvl w:ilvl="0" w:tplc="24B6CD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018D9"/>
    <w:multiLevelType w:val="hybridMultilevel"/>
    <w:tmpl w:val="C50E4B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C3064"/>
    <w:multiLevelType w:val="hybridMultilevel"/>
    <w:tmpl w:val="4E521F68"/>
    <w:lvl w:ilvl="0" w:tplc="926A7F12">
      <w:numFmt w:val="bullet"/>
      <w:lvlText w:val="-"/>
      <w:lvlJc w:val="left"/>
      <w:pPr>
        <w:ind w:left="885" w:hanging="360"/>
      </w:pPr>
      <w:rPr>
        <w:rFonts w:ascii="Arial" w:eastAsia="Times New Roman" w:hAnsi="Aria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nsid w:val="0EA177F1"/>
    <w:multiLevelType w:val="hybridMultilevel"/>
    <w:tmpl w:val="3FD2E8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72333"/>
    <w:multiLevelType w:val="hybridMultilevel"/>
    <w:tmpl w:val="05641EFE"/>
    <w:lvl w:ilvl="0" w:tplc="23026548">
      <w:numFmt w:val="bullet"/>
      <w:lvlText w:val="-"/>
      <w:lvlJc w:val="left"/>
      <w:pPr>
        <w:ind w:left="1305" w:hanging="360"/>
      </w:pPr>
      <w:rPr>
        <w:rFonts w:ascii="Arial" w:eastAsia="Times New Roman" w:hAnsi="Aria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11DE16F8"/>
    <w:multiLevelType w:val="hybridMultilevel"/>
    <w:tmpl w:val="38A4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755D8"/>
    <w:multiLevelType w:val="hybridMultilevel"/>
    <w:tmpl w:val="16F29518"/>
    <w:lvl w:ilvl="0" w:tplc="FCF4A936">
      <w:start w:val="1"/>
      <w:numFmt w:val="bullet"/>
      <w:lvlText w:val="•"/>
      <w:lvlJc w:val="left"/>
      <w:pPr>
        <w:tabs>
          <w:tab w:val="num" w:pos="720"/>
        </w:tabs>
        <w:ind w:left="720" w:hanging="360"/>
      </w:pPr>
      <w:rPr>
        <w:rFonts w:ascii="Times New Roman" w:hAnsi="Times New Roman" w:hint="default"/>
      </w:rPr>
    </w:lvl>
    <w:lvl w:ilvl="1" w:tplc="F42CCE14">
      <w:start w:val="165"/>
      <w:numFmt w:val="bullet"/>
      <w:lvlText w:val="–"/>
      <w:lvlJc w:val="left"/>
      <w:pPr>
        <w:tabs>
          <w:tab w:val="num" w:pos="1440"/>
        </w:tabs>
        <w:ind w:left="1440" w:hanging="360"/>
      </w:pPr>
      <w:rPr>
        <w:rFonts w:ascii="Times New Roman" w:hAnsi="Times New Roman" w:hint="default"/>
      </w:rPr>
    </w:lvl>
    <w:lvl w:ilvl="2" w:tplc="8A4C1E8A">
      <w:start w:val="165"/>
      <w:numFmt w:val="bullet"/>
      <w:lvlText w:val="•"/>
      <w:lvlJc w:val="left"/>
      <w:pPr>
        <w:tabs>
          <w:tab w:val="num" w:pos="2160"/>
        </w:tabs>
        <w:ind w:left="2160" w:hanging="360"/>
      </w:pPr>
      <w:rPr>
        <w:rFonts w:ascii="Times New Roman" w:hAnsi="Times New Roman" w:hint="default"/>
      </w:rPr>
    </w:lvl>
    <w:lvl w:ilvl="3" w:tplc="D542D33A" w:tentative="1">
      <w:start w:val="1"/>
      <w:numFmt w:val="bullet"/>
      <w:lvlText w:val="•"/>
      <w:lvlJc w:val="left"/>
      <w:pPr>
        <w:tabs>
          <w:tab w:val="num" w:pos="2880"/>
        </w:tabs>
        <w:ind w:left="2880" w:hanging="360"/>
      </w:pPr>
      <w:rPr>
        <w:rFonts w:ascii="Times New Roman" w:hAnsi="Times New Roman" w:hint="default"/>
      </w:rPr>
    </w:lvl>
    <w:lvl w:ilvl="4" w:tplc="DAEC0784" w:tentative="1">
      <w:start w:val="1"/>
      <w:numFmt w:val="bullet"/>
      <w:lvlText w:val="•"/>
      <w:lvlJc w:val="left"/>
      <w:pPr>
        <w:tabs>
          <w:tab w:val="num" w:pos="3600"/>
        </w:tabs>
        <w:ind w:left="3600" w:hanging="360"/>
      </w:pPr>
      <w:rPr>
        <w:rFonts w:ascii="Times New Roman" w:hAnsi="Times New Roman" w:hint="default"/>
      </w:rPr>
    </w:lvl>
    <w:lvl w:ilvl="5" w:tplc="AC223E0A" w:tentative="1">
      <w:start w:val="1"/>
      <w:numFmt w:val="bullet"/>
      <w:lvlText w:val="•"/>
      <w:lvlJc w:val="left"/>
      <w:pPr>
        <w:tabs>
          <w:tab w:val="num" w:pos="4320"/>
        </w:tabs>
        <w:ind w:left="4320" w:hanging="360"/>
      </w:pPr>
      <w:rPr>
        <w:rFonts w:ascii="Times New Roman" w:hAnsi="Times New Roman" w:hint="default"/>
      </w:rPr>
    </w:lvl>
    <w:lvl w:ilvl="6" w:tplc="52446128" w:tentative="1">
      <w:start w:val="1"/>
      <w:numFmt w:val="bullet"/>
      <w:lvlText w:val="•"/>
      <w:lvlJc w:val="left"/>
      <w:pPr>
        <w:tabs>
          <w:tab w:val="num" w:pos="5040"/>
        </w:tabs>
        <w:ind w:left="5040" w:hanging="360"/>
      </w:pPr>
      <w:rPr>
        <w:rFonts w:ascii="Times New Roman" w:hAnsi="Times New Roman" w:hint="default"/>
      </w:rPr>
    </w:lvl>
    <w:lvl w:ilvl="7" w:tplc="9858E590" w:tentative="1">
      <w:start w:val="1"/>
      <w:numFmt w:val="bullet"/>
      <w:lvlText w:val="•"/>
      <w:lvlJc w:val="left"/>
      <w:pPr>
        <w:tabs>
          <w:tab w:val="num" w:pos="5760"/>
        </w:tabs>
        <w:ind w:left="5760" w:hanging="360"/>
      </w:pPr>
      <w:rPr>
        <w:rFonts w:ascii="Times New Roman" w:hAnsi="Times New Roman" w:hint="default"/>
      </w:rPr>
    </w:lvl>
    <w:lvl w:ilvl="8" w:tplc="574C882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981D37"/>
    <w:multiLevelType w:val="hybridMultilevel"/>
    <w:tmpl w:val="CE308504"/>
    <w:lvl w:ilvl="0" w:tplc="00341B96">
      <w:start w:val="23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C7115"/>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9">
    <w:nsid w:val="184719E9"/>
    <w:multiLevelType w:val="hybridMultilevel"/>
    <w:tmpl w:val="7EAAC6D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622177"/>
    <w:multiLevelType w:val="hybridMultilevel"/>
    <w:tmpl w:val="F4FC1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430A1C"/>
    <w:multiLevelType w:val="hybridMultilevel"/>
    <w:tmpl w:val="C91E0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9F1B9A"/>
    <w:multiLevelType w:val="hybridMultilevel"/>
    <w:tmpl w:val="06006A62"/>
    <w:lvl w:ilvl="0" w:tplc="5FACD5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8C6FB8"/>
    <w:multiLevelType w:val="hybridMultilevel"/>
    <w:tmpl w:val="7E5AAF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56028C"/>
    <w:multiLevelType w:val="hybridMultilevel"/>
    <w:tmpl w:val="5B7E884C"/>
    <w:lvl w:ilvl="0" w:tplc="EC8E87C6">
      <w:numFmt w:val="bullet"/>
      <w:lvlText w:val="-"/>
      <w:lvlJc w:val="left"/>
      <w:pPr>
        <w:ind w:left="1725" w:hanging="360"/>
      </w:pPr>
      <w:rPr>
        <w:rFonts w:ascii="Arial" w:eastAsia="Times New Roman" w:hAnsi="Arial" w:cs="Aria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5">
    <w:nsid w:val="2D33357E"/>
    <w:multiLevelType w:val="multilevel"/>
    <w:tmpl w:val="D85AA1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925E6F"/>
    <w:multiLevelType w:val="hybridMultilevel"/>
    <w:tmpl w:val="27926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3B71C2"/>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8">
    <w:nsid w:val="32F76C84"/>
    <w:multiLevelType w:val="hybridMultilevel"/>
    <w:tmpl w:val="F90E0FEA"/>
    <w:lvl w:ilvl="0" w:tplc="AD02C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F2C10"/>
    <w:multiLevelType w:val="hybridMultilevel"/>
    <w:tmpl w:val="28B6153A"/>
    <w:lvl w:ilvl="0" w:tplc="4DF8825A">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17B3B49"/>
    <w:multiLevelType w:val="hybridMultilevel"/>
    <w:tmpl w:val="D996E3F2"/>
    <w:lvl w:ilvl="0" w:tplc="E3FCF7A4">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41EE7AAD"/>
    <w:multiLevelType w:val="hybridMultilevel"/>
    <w:tmpl w:val="38B03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3E31C1"/>
    <w:multiLevelType w:val="hybridMultilevel"/>
    <w:tmpl w:val="B95C8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A23FF"/>
    <w:multiLevelType w:val="hybridMultilevel"/>
    <w:tmpl w:val="CE705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9E41D4"/>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5">
    <w:nsid w:val="526415E4"/>
    <w:multiLevelType w:val="hybridMultilevel"/>
    <w:tmpl w:val="159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31576B"/>
    <w:multiLevelType w:val="hybridMultilevel"/>
    <w:tmpl w:val="373A14D8"/>
    <w:lvl w:ilvl="0" w:tplc="B0703AE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59BA0B55"/>
    <w:multiLevelType w:val="hybridMultilevel"/>
    <w:tmpl w:val="E57EAC5E"/>
    <w:lvl w:ilvl="0" w:tplc="FCF4A936">
      <w:start w:val="1"/>
      <w:numFmt w:val="bullet"/>
      <w:lvlText w:val="•"/>
      <w:lvlJc w:val="left"/>
      <w:pPr>
        <w:tabs>
          <w:tab w:val="num" w:pos="720"/>
        </w:tabs>
        <w:ind w:left="720" w:hanging="360"/>
      </w:pPr>
      <w:rPr>
        <w:rFonts w:ascii="Times New Roman" w:hAnsi="Times New Roman" w:hint="default"/>
      </w:rPr>
    </w:lvl>
    <w:lvl w:ilvl="1" w:tplc="F42CCE14">
      <w:start w:val="165"/>
      <w:numFmt w:val="bullet"/>
      <w:lvlText w:val="–"/>
      <w:lvlJc w:val="left"/>
      <w:pPr>
        <w:tabs>
          <w:tab w:val="num" w:pos="1440"/>
        </w:tabs>
        <w:ind w:left="1440" w:hanging="360"/>
      </w:pPr>
      <w:rPr>
        <w:rFonts w:ascii="Times New Roman" w:hAnsi="Times New Roman" w:hint="default"/>
      </w:rPr>
    </w:lvl>
    <w:lvl w:ilvl="2" w:tplc="8A4C1E8A">
      <w:start w:val="165"/>
      <w:numFmt w:val="bullet"/>
      <w:lvlText w:val="•"/>
      <w:lvlJc w:val="left"/>
      <w:pPr>
        <w:tabs>
          <w:tab w:val="num" w:pos="2160"/>
        </w:tabs>
        <w:ind w:left="2160" w:hanging="360"/>
      </w:pPr>
      <w:rPr>
        <w:rFonts w:ascii="Times New Roman" w:hAnsi="Times New Roman" w:hint="default"/>
      </w:rPr>
    </w:lvl>
    <w:lvl w:ilvl="3" w:tplc="D542D33A" w:tentative="1">
      <w:start w:val="1"/>
      <w:numFmt w:val="bullet"/>
      <w:lvlText w:val="•"/>
      <w:lvlJc w:val="left"/>
      <w:pPr>
        <w:tabs>
          <w:tab w:val="num" w:pos="2880"/>
        </w:tabs>
        <w:ind w:left="2880" w:hanging="360"/>
      </w:pPr>
      <w:rPr>
        <w:rFonts w:ascii="Times New Roman" w:hAnsi="Times New Roman" w:hint="default"/>
      </w:rPr>
    </w:lvl>
    <w:lvl w:ilvl="4" w:tplc="DAEC0784" w:tentative="1">
      <w:start w:val="1"/>
      <w:numFmt w:val="bullet"/>
      <w:lvlText w:val="•"/>
      <w:lvlJc w:val="left"/>
      <w:pPr>
        <w:tabs>
          <w:tab w:val="num" w:pos="3600"/>
        </w:tabs>
        <w:ind w:left="3600" w:hanging="360"/>
      </w:pPr>
      <w:rPr>
        <w:rFonts w:ascii="Times New Roman" w:hAnsi="Times New Roman" w:hint="default"/>
      </w:rPr>
    </w:lvl>
    <w:lvl w:ilvl="5" w:tplc="AC223E0A" w:tentative="1">
      <w:start w:val="1"/>
      <w:numFmt w:val="bullet"/>
      <w:lvlText w:val="•"/>
      <w:lvlJc w:val="left"/>
      <w:pPr>
        <w:tabs>
          <w:tab w:val="num" w:pos="4320"/>
        </w:tabs>
        <w:ind w:left="4320" w:hanging="360"/>
      </w:pPr>
      <w:rPr>
        <w:rFonts w:ascii="Times New Roman" w:hAnsi="Times New Roman" w:hint="default"/>
      </w:rPr>
    </w:lvl>
    <w:lvl w:ilvl="6" w:tplc="52446128" w:tentative="1">
      <w:start w:val="1"/>
      <w:numFmt w:val="bullet"/>
      <w:lvlText w:val="•"/>
      <w:lvlJc w:val="left"/>
      <w:pPr>
        <w:tabs>
          <w:tab w:val="num" w:pos="5040"/>
        </w:tabs>
        <w:ind w:left="5040" w:hanging="360"/>
      </w:pPr>
      <w:rPr>
        <w:rFonts w:ascii="Times New Roman" w:hAnsi="Times New Roman" w:hint="default"/>
      </w:rPr>
    </w:lvl>
    <w:lvl w:ilvl="7" w:tplc="9858E590" w:tentative="1">
      <w:start w:val="1"/>
      <w:numFmt w:val="bullet"/>
      <w:lvlText w:val="•"/>
      <w:lvlJc w:val="left"/>
      <w:pPr>
        <w:tabs>
          <w:tab w:val="num" w:pos="5760"/>
        </w:tabs>
        <w:ind w:left="5760" w:hanging="360"/>
      </w:pPr>
      <w:rPr>
        <w:rFonts w:ascii="Times New Roman" w:hAnsi="Times New Roman" w:hint="default"/>
      </w:rPr>
    </w:lvl>
    <w:lvl w:ilvl="8" w:tplc="574C882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B8D7C00"/>
    <w:multiLevelType w:val="hybridMultilevel"/>
    <w:tmpl w:val="C2F26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FB166D0"/>
    <w:multiLevelType w:val="multilevel"/>
    <w:tmpl w:val="38B03A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3446756"/>
    <w:multiLevelType w:val="hybridMultilevel"/>
    <w:tmpl w:val="039E1DCC"/>
    <w:lvl w:ilvl="0" w:tplc="24A8A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C26645"/>
    <w:multiLevelType w:val="hybridMultilevel"/>
    <w:tmpl w:val="5ADE4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B340D5"/>
    <w:multiLevelType w:val="hybridMultilevel"/>
    <w:tmpl w:val="717C2A60"/>
    <w:lvl w:ilvl="0" w:tplc="48820AC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nsid w:val="681A7AF4"/>
    <w:multiLevelType w:val="hybridMultilevel"/>
    <w:tmpl w:val="36A84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A81FA4"/>
    <w:multiLevelType w:val="hybridMultilevel"/>
    <w:tmpl w:val="A2CA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A57BAA"/>
    <w:multiLevelType w:val="hybridMultilevel"/>
    <w:tmpl w:val="56E287DE"/>
    <w:lvl w:ilvl="0" w:tplc="6CACA3B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CC7D4B"/>
    <w:multiLevelType w:val="hybridMultilevel"/>
    <w:tmpl w:val="627461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632015"/>
    <w:multiLevelType w:val="hybridMultilevel"/>
    <w:tmpl w:val="B1EC5B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BF7160"/>
    <w:multiLevelType w:val="hybridMultilevel"/>
    <w:tmpl w:val="9DA8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2"/>
  </w:num>
  <w:num w:numId="3">
    <w:abstractNumId w:val="18"/>
  </w:num>
  <w:num w:numId="4">
    <w:abstractNumId w:val="30"/>
  </w:num>
  <w:num w:numId="5">
    <w:abstractNumId w:val="9"/>
  </w:num>
  <w:num w:numId="6">
    <w:abstractNumId w:val="16"/>
  </w:num>
  <w:num w:numId="7">
    <w:abstractNumId w:val="35"/>
  </w:num>
  <w:num w:numId="8">
    <w:abstractNumId w:val="28"/>
  </w:num>
  <w:num w:numId="9">
    <w:abstractNumId w:val="33"/>
  </w:num>
  <w:num w:numId="10">
    <w:abstractNumId w:val="27"/>
  </w:num>
  <w:num w:numId="11">
    <w:abstractNumId w:val="8"/>
  </w:num>
  <w:num w:numId="12">
    <w:abstractNumId w:val="21"/>
  </w:num>
  <w:num w:numId="13">
    <w:abstractNumId w:val="29"/>
  </w:num>
  <w:num w:numId="14">
    <w:abstractNumId w:val="0"/>
  </w:num>
  <w:num w:numId="15">
    <w:abstractNumId w:val="17"/>
  </w:num>
  <w:num w:numId="16">
    <w:abstractNumId w:val="15"/>
  </w:num>
  <w:num w:numId="17">
    <w:abstractNumId w:val="24"/>
  </w:num>
  <w:num w:numId="18">
    <w:abstractNumId w:val="6"/>
  </w:num>
  <w:num w:numId="19">
    <w:abstractNumId w:val="23"/>
  </w:num>
  <w:num w:numId="20">
    <w:abstractNumId w:val="11"/>
  </w:num>
  <w:num w:numId="21">
    <w:abstractNumId w:val="22"/>
  </w:num>
  <w:num w:numId="22">
    <w:abstractNumId w:val="36"/>
  </w:num>
  <w:num w:numId="23">
    <w:abstractNumId w:val="7"/>
  </w:num>
  <w:num w:numId="24">
    <w:abstractNumId w:val="3"/>
  </w:num>
  <w:num w:numId="25">
    <w:abstractNumId w:val="37"/>
  </w:num>
  <w:num w:numId="26">
    <w:abstractNumId w:val="10"/>
  </w:num>
  <w:num w:numId="27">
    <w:abstractNumId w:val="26"/>
  </w:num>
  <w:num w:numId="28">
    <w:abstractNumId w:val="2"/>
  </w:num>
  <w:num w:numId="29">
    <w:abstractNumId w:val="4"/>
  </w:num>
  <w:num w:numId="30">
    <w:abstractNumId w:val="14"/>
  </w:num>
  <w:num w:numId="31">
    <w:abstractNumId w:val="32"/>
  </w:num>
  <w:num w:numId="32">
    <w:abstractNumId w:val="20"/>
  </w:num>
  <w:num w:numId="33">
    <w:abstractNumId w:val="19"/>
  </w:num>
  <w:num w:numId="34">
    <w:abstractNumId w:val="34"/>
  </w:num>
  <w:num w:numId="35">
    <w:abstractNumId w:val="13"/>
  </w:num>
  <w:num w:numId="36">
    <w:abstractNumId w:val="5"/>
  </w:num>
  <w:num w:numId="37">
    <w:abstractNumId w:val="38"/>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86"/>
    <w:rsid w:val="00000CF3"/>
    <w:rsid w:val="00000DB9"/>
    <w:rsid w:val="00001610"/>
    <w:rsid w:val="00001788"/>
    <w:rsid w:val="000033D7"/>
    <w:rsid w:val="00003783"/>
    <w:rsid w:val="00004622"/>
    <w:rsid w:val="000077EE"/>
    <w:rsid w:val="00012376"/>
    <w:rsid w:val="00014359"/>
    <w:rsid w:val="0001572F"/>
    <w:rsid w:val="00016602"/>
    <w:rsid w:val="00020235"/>
    <w:rsid w:val="00020CDC"/>
    <w:rsid w:val="00021DDA"/>
    <w:rsid w:val="00021DF4"/>
    <w:rsid w:val="00024888"/>
    <w:rsid w:val="00024F28"/>
    <w:rsid w:val="0002507D"/>
    <w:rsid w:val="00025FB0"/>
    <w:rsid w:val="00026ED1"/>
    <w:rsid w:val="000271AE"/>
    <w:rsid w:val="00030674"/>
    <w:rsid w:val="00030CD9"/>
    <w:rsid w:val="00032985"/>
    <w:rsid w:val="00032FF9"/>
    <w:rsid w:val="00035BE5"/>
    <w:rsid w:val="00035EF4"/>
    <w:rsid w:val="00037246"/>
    <w:rsid w:val="00037A15"/>
    <w:rsid w:val="00037BAC"/>
    <w:rsid w:val="000409A3"/>
    <w:rsid w:val="00041922"/>
    <w:rsid w:val="0004303E"/>
    <w:rsid w:val="00044B8A"/>
    <w:rsid w:val="00044BA0"/>
    <w:rsid w:val="00044F2B"/>
    <w:rsid w:val="00046D24"/>
    <w:rsid w:val="0004766B"/>
    <w:rsid w:val="00047D9B"/>
    <w:rsid w:val="00050A19"/>
    <w:rsid w:val="00051ECB"/>
    <w:rsid w:val="0005392E"/>
    <w:rsid w:val="0005559E"/>
    <w:rsid w:val="000610DE"/>
    <w:rsid w:val="00061309"/>
    <w:rsid w:val="0006257E"/>
    <w:rsid w:val="000637B9"/>
    <w:rsid w:val="00063A1B"/>
    <w:rsid w:val="000649F5"/>
    <w:rsid w:val="000662A3"/>
    <w:rsid w:val="0006636C"/>
    <w:rsid w:val="000663AF"/>
    <w:rsid w:val="00071F55"/>
    <w:rsid w:val="00072455"/>
    <w:rsid w:val="00074764"/>
    <w:rsid w:val="00075589"/>
    <w:rsid w:val="00075696"/>
    <w:rsid w:val="00077576"/>
    <w:rsid w:val="00081416"/>
    <w:rsid w:val="00081422"/>
    <w:rsid w:val="00081C72"/>
    <w:rsid w:val="000821A8"/>
    <w:rsid w:val="00082AFA"/>
    <w:rsid w:val="00082D8F"/>
    <w:rsid w:val="000834AF"/>
    <w:rsid w:val="00084385"/>
    <w:rsid w:val="00084C12"/>
    <w:rsid w:val="000859B2"/>
    <w:rsid w:val="00090B66"/>
    <w:rsid w:val="00090C4A"/>
    <w:rsid w:val="0009128E"/>
    <w:rsid w:val="00091579"/>
    <w:rsid w:val="000925F3"/>
    <w:rsid w:val="0009333F"/>
    <w:rsid w:val="00093690"/>
    <w:rsid w:val="00093970"/>
    <w:rsid w:val="00094276"/>
    <w:rsid w:val="00096B76"/>
    <w:rsid w:val="000A1128"/>
    <w:rsid w:val="000A1EFC"/>
    <w:rsid w:val="000A1FD2"/>
    <w:rsid w:val="000A3373"/>
    <w:rsid w:val="000A4430"/>
    <w:rsid w:val="000A6945"/>
    <w:rsid w:val="000A6947"/>
    <w:rsid w:val="000B00E4"/>
    <w:rsid w:val="000B0E11"/>
    <w:rsid w:val="000B1176"/>
    <w:rsid w:val="000B12D4"/>
    <w:rsid w:val="000B1E86"/>
    <w:rsid w:val="000B29EE"/>
    <w:rsid w:val="000B48E1"/>
    <w:rsid w:val="000B5E4C"/>
    <w:rsid w:val="000C05D3"/>
    <w:rsid w:val="000C0B01"/>
    <w:rsid w:val="000C155F"/>
    <w:rsid w:val="000C1E5B"/>
    <w:rsid w:val="000C447C"/>
    <w:rsid w:val="000D1B34"/>
    <w:rsid w:val="000D318B"/>
    <w:rsid w:val="000D33C2"/>
    <w:rsid w:val="000D43F0"/>
    <w:rsid w:val="000D49C3"/>
    <w:rsid w:val="000D4EDC"/>
    <w:rsid w:val="000D5008"/>
    <w:rsid w:val="000D56B0"/>
    <w:rsid w:val="000D6CB3"/>
    <w:rsid w:val="000E11EB"/>
    <w:rsid w:val="000E2668"/>
    <w:rsid w:val="000E3744"/>
    <w:rsid w:val="000E488E"/>
    <w:rsid w:val="000F080F"/>
    <w:rsid w:val="000F095D"/>
    <w:rsid w:val="000F130B"/>
    <w:rsid w:val="000F402B"/>
    <w:rsid w:val="000F5A8A"/>
    <w:rsid w:val="000F740C"/>
    <w:rsid w:val="001001B7"/>
    <w:rsid w:val="00102F15"/>
    <w:rsid w:val="00103E6C"/>
    <w:rsid w:val="00103F0C"/>
    <w:rsid w:val="001048A2"/>
    <w:rsid w:val="001060FB"/>
    <w:rsid w:val="0010723C"/>
    <w:rsid w:val="00110F52"/>
    <w:rsid w:val="001119D2"/>
    <w:rsid w:val="00111BE2"/>
    <w:rsid w:val="001148AA"/>
    <w:rsid w:val="00114B04"/>
    <w:rsid w:val="00115DBC"/>
    <w:rsid w:val="00116798"/>
    <w:rsid w:val="00117175"/>
    <w:rsid w:val="00122746"/>
    <w:rsid w:val="00122925"/>
    <w:rsid w:val="00122D64"/>
    <w:rsid w:val="00125415"/>
    <w:rsid w:val="0012607B"/>
    <w:rsid w:val="001262D6"/>
    <w:rsid w:val="0012729A"/>
    <w:rsid w:val="00127ADE"/>
    <w:rsid w:val="0013276A"/>
    <w:rsid w:val="00134B70"/>
    <w:rsid w:val="00134BC2"/>
    <w:rsid w:val="001350A0"/>
    <w:rsid w:val="001359C0"/>
    <w:rsid w:val="001365CF"/>
    <w:rsid w:val="001376E5"/>
    <w:rsid w:val="00137BB4"/>
    <w:rsid w:val="0014193E"/>
    <w:rsid w:val="00141D9A"/>
    <w:rsid w:val="001472A7"/>
    <w:rsid w:val="0015025D"/>
    <w:rsid w:val="001513D3"/>
    <w:rsid w:val="001524DE"/>
    <w:rsid w:val="00152BB1"/>
    <w:rsid w:val="0015624E"/>
    <w:rsid w:val="00156428"/>
    <w:rsid w:val="001577BF"/>
    <w:rsid w:val="001602ED"/>
    <w:rsid w:val="0016055B"/>
    <w:rsid w:val="00160645"/>
    <w:rsid w:val="00160843"/>
    <w:rsid w:val="00161BBE"/>
    <w:rsid w:val="00161D1A"/>
    <w:rsid w:val="00162D02"/>
    <w:rsid w:val="00163044"/>
    <w:rsid w:val="00164ED2"/>
    <w:rsid w:val="001656EF"/>
    <w:rsid w:val="00165A78"/>
    <w:rsid w:val="00167342"/>
    <w:rsid w:val="001679FC"/>
    <w:rsid w:val="001709F3"/>
    <w:rsid w:val="00170E07"/>
    <w:rsid w:val="00172150"/>
    <w:rsid w:val="0017229E"/>
    <w:rsid w:val="001734C0"/>
    <w:rsid w:val="00173BE0"/>
    <w:rsid w:val="0017588E"/>
    <w:rsid w:val="0017648F"/>
    <w:rsid w:val="0017691A"/>
    <w:rsid w:val="0017714C"/>
    <w:rsid w:val="00180205"/>
    <w:rsid w:val="001806B0"/>
    <w:rsid w:val="001822E4"/>
    <w:rsid w:val="001826B0"/>
    <w:rsid w:val="00184B6F"/>
    <w:rsid w:val="00184EBD"/>
    <w:rsid w:val="001851E9"/>
    <w:rsid w:val="00185B5F"/>
    <w:rsid w:val="00186746"/>
    <w:rsid w:val="00186AB4"/>
    <w:rsid w:val="001877C1"/>
    <w:rsid w:val="00192809"/>
    <w:rsid w:val="00192DAC"/>
    <w:rsid w:val="001960C7"/>
    <w:rsid w:val="0019747F"/>
    <w:rsid w:val="001979AB"/>
    <w:rsid w:val="001A177C"/>
    <w:rsid w:val="001A2B52"/>
    <w:rsid w:val="001A391C"/>
    <w:rsid w:val="001A6EE3"/>
    <w:rsid w:val="001B0136"/>
    <w:rsid w:val="001B08EA"/>
    <w:rsid w:val="001B0910"/>
    <w:rsid w:val="001B0FC3"/>
    <w:rsid w:val="001B3DFB"/>
    <w:rsid w:val="001B5674"/>
    <w:rsid w:val="001C03D6"/>
    <w:rsid w:val="001C29D5"/>
    <w:rsid w:val="001C4BB8"/>
    <w:rsid w:val="001C536B"/>
    <w:rsid w:val="001C6F8C"/>
    <w:rsid w:val="001C76AD"/>
    <w:rsid w:val="001C79A2"/>
    <w:rsid w:val="001D2F0B"/>
    <w:rsid w:val="001D37F3"/>
    <w:rsid w:val="001D3BFF"/>
    <w:rsid w:val="001D5271"/>
    <w:rsid w:val="001D5459"/>
    <w:rsid w:val="001D56C4"/>
    <w:rsid w:val="001E069C"/>
    <w:rsid w:val="001E0AC0"/>
    <w:rsid w:val="001E26C2"/>
    <w:rsid w:val="001E301D"/>
    <w:rsid w:val="001E48D7"/>
    <w:rsid w:val="001E492C"/>
    <w:rsid w:val="001E5E0D"/>
    <w:rsid w:val="001E6306"/>
    <w:rsid w:val="001E6650"/>
    <w:rsid w:val="001F1342"/>
    <w:rsid w:val="001F2061"/>
    <w:rsid w:val="001F3CDE"/>
    <w:rsid w:val="001F3FDE"/>
    <w:rsid w:val="001F43C5"/>
    <w:rsid w:val="001F4E21"/>
    <w:rsid w:val="00200DB8"/>
    <w:rsid w:val="002014DB"/>
    <w:rsid w:val="00203621"/>
    <w:rsid w:val="00203E47"/>
    <w:rsid w:val="0020423D"/>
    <w:rsid w:val="00204C62"/>
    <w:rsid w:val="00205DC1"/>
    <w:rsid w:val="00205FED"/>
    <w:rsid w:val="00206145"/>
    <w:rsid w:val="00206DC7"/>
    <w:rsid w:val="002116AE"/>
    <w:rsid w:val="0021243E"/>
    <w:rsid w:val="00212CFA"/>
    <w:rsid w:val="002132F2"/>
    <w:rsid w:val="00214E91"/>
    <w:rsid w:val="002150AC"/>
    <w:rsid w:val="00215220"/>
    <w:rsid w:val="00215D11"/>
    <w:rsid w:val="00215E22"/>
    <w:rsid w:val="002168B5"/>
    <w:rsid w:val="002172E1"/>
    <w:rsid w:val="00217B6B"/>
    <w:rsid w:val="00223D13"/>
    <w:rsid w:val="002249F0"/>
    <w:rsid w:val="00226270"/>
    <w:rsid w:val="00226504"/>
    <w:rsid w:val="002277D3"/>
    <w:rsid w:val="0022783A"/>
    <w:rsid w:val="00230963"/>
    <w:rsid w:val="00231521"/>
    <w:rsid w:val="00232DDB"/>
    <w:rsid w:val="00233A77"/>
    <w:rsid w:val="002355C9"/>
    <w:rsid w:val="002355D2"/>
    <w:rsid w:val="002357BF"/>
    <w:rsid w:val="0023691F"/>
    <w:rsid w:val="002436BC"/>
    <w:rsid w:val="00243F50"/>
    <w:rsid w:val="00244782"/>
    <w:rsid w:val="002451EC"/>
    <w:rsid w:val="00245444"/>
    <w:rsid w:val="002458C1"/>
    <w:rsid w:val="002467CF"/>
    <w:rsid w:val="00246B8C"/>
    <w:rsid w:val="002503EC"/>
    <w:rsid w:val="00250480"/>
    <w:rsid w:val="00251E04"/>
    <w:rsid w:val="002537B3"/>
    <w:rsid w:val="0025491C"/>
    <w:rsid w:val="0025557B"/>
    <w:rsid w:val="002601C4"/>
    <w:rsid w:val="0026025E"/>
    <w:rsid w:val="00261EDD"/>
    <w:rsid w:val="00262802"/>
    <w:rsid w:val="002638AD"/>
    <w:rsid w:val="00264B04"/>
    <w:rsid w:val="00265D23"/>
    <w:rsid w:val="00266AD2"/>
    <w:rsid w:val="00266F76"/>
    <w:rsid w:val="00267848"/>
    <w:rsid w:val="00267900"/>
    <w:rsid w:val="002706A6"/>
    <w:rsid w:val="002711C5"/>
    <w:rsid w:val="00271BFD"/>
    <w:rsid w:val="00272FEE"/>
    <w:rsid w:val="00273ABA"/>
    <w:rsid w:val="002741DB"/>
    <w:rsid w:val="0027444C"/>
    <w:rsid w:val="00274682"/>
    <w:rsid w:val="00275963"/>
    <w:rsid w:val="0027656C"/>
    <w:rsid w:val="00276E79"/>
    <w:rsid w:val="002770E5"/>
    <w:rsid w:val="00277DFD"/>
    <w:rsid w:val="002800ED"/>
    <w:rsid w:val="00281C96"/>
    <w:rsid w:val="00283702"/>
    <w:rsid w:val="00284865"/>
    <w:rsid w:val="0028582C"/>
    <w:rsid w:val="002866B1"/>
    <w:rsid w:val="00286D09"/>
    <w:rsid w:val="00287194"/>
    <w:rsid w:val="00291C03"/>
    <w:rsid w:val="00292665"/>
    <w:rsid w:val="00292802"/>
    <w:rsid w:val="00293110"/>
    <w:rsid w:val="00293C97"/>
    <w:rsid w:val="00294DDB"/>
    <w:rsid w:val="00295BB6"/>
    <w:rsid w:val="00296CB0"/>
    <w:rsid w:val="00297333"/>
    <w:rsid w:val="002974CE"/>
    <w:rsid w:val="002A051D"/>
    <w:rsid w:val="002A06AD"/>
    <w:rsid w:val="002A0A57"/>
    <w:rsid w:val="002A0E73"/>
    <w:rsid w:val="002A2F56"/>
    <w:rsid w:val="002A3597"/>
    <w:rsid w:val="002A7926"/>
    <w:rsid w:val="002B0032"/>
    <w:rsid w:val="002B10A9"/>
    <w:rsid w:val="002B2E88"/>
    <w:rsid w:val="002B3B03"/>
    <w:rsid w:val="002B49BE"/>
    <w:rsid w:val="002B7B2F"/>
    <w:rsid w:val="002C1020"/>
    <w:rsid w:val="002C2859"/>
    <w:rsid w:val="002C4E99"/>
    <w:rsid w:val="002C6521"/>
    <w:rsid w:val="002C76D0"/>
    <w:rsid w:val="002C7977"/>
    <w:rsid w:val="002D04F5"/>
    <w:rsid w:val="002D0B89"/>
    <w:rsid w:val="002D0FB3"/>
    <w:rsid w:val="002D1135"/>
    <w:rsid w:val="002D15D6"/>
    <w:rsid w:val="002D16D6"/>
    <w:rsid w:val="002D1BB0"/>
    <w:rsid w:val="002D1DB4"/>
    <w:rsid w:val="002D2237"/>
    <w:rsid w:val="002D24A2"/>
    <w:rsid w:val="002D2642"/>
    <w:rsid w:val="002D2CC6"/>
    <w:rsid w:val="002D2F13"/>
    <w:rsid w:val="002D3826"/>
    <w:rsid w:val="002D50FC"/>
    <w:rsid w:val="002D5C08"/>
    <w:rsid w:val="002D5E1B"/>
    <w:rsid w:val="002D6321"/>
    <w:rsid w:val="002D79DD"/>
    <w:rsid w:val="002E1A6E"/>
    <w:rsid w:val="002E277C"/>
    <w:rsid w:val="002E3D2C"/>
    <w:rsid w:val="002E5270"/>
    <w:rsid w:val="002E5826"/>
    <w:rsid w:val="002E61D9"/>
    <w:rsid w:val="002F04E4"/>
    <w:rsid w:val="002F170C"/>
    <w:rsid w:val="002F2798"/>
    <w:rsid w:val="002F3723"/>
    <w:rsid w:val="002F607B"/>
    <w:rsid w:val="002F7DA0"/>
    <w:rsid w:val="003005ED"/>
    <w:rsid w:val="0030097D"/>
    <w:rsid w:val="00302C34"/>
    <w:rsid w:val="003032D6"/>
    <w:rsid w:val="0030525D"/>
    <w:rsid w:val="00306E40"/>
    <w:rsid w:val="00310C0B"/>
    <w:rsid w:val="00312953"/>
    <w:rsid w:val="0031636F"/>
    <w:rsid w:val="0031656A"/>
    <w:rsid w:val="00316CFB"/>
    <w:rsid w:val="00320726"/>
    <w:rsid w:val="00321839"/>
    <w:rsid w:val="00323F9C"/>
    <w:rsid w:val="003249FC"/>
    <w:rsid w:val="00324CDC"/>
    <w:rsid w:val="00325222"/>
    <w:rsid w:val="0032672C"/>
    <w:rsid w:val="00327833"/>
    <w:rsid w:val="00327E80"/>
    <w:rsid w:val="003304DB"/>
    <w:rsid w:val="003318AF"/>
    <w:rsid w:val="00332ADE"/>
    <w:rsid w:val="00332FAA"/>
    <w:rsid w:val="00333B05"/>
    <w:rsid w:val="00334E98"/>
    <w:rsid w:val="00336EEB"/>
    <w:rsid w:val="00340F59"/>
    <w:rsid w:val="00341664"/>
    <w:rsid w:val="003429AE"/>
    <w:rsid w:val="0034387E"/>
    <w:rsid w:val="00343AA9"/>
    <w:rsid w:val="00346013"/>
    <w:rsid w:val="00350CC6"/>
    <w:rsid w:val="00351447"/>
    <w:rsid w:val="00352DB6"/>
    <w:rsid w:val="00354463"/>
    <w:rsid w:val="0035519E"/>
    <w:rsid w:val="003551E3"/>
    <w:rsid w:val="00356BC4"/>
    <w:rsid w:val="003571CB"/>
    <w:rsid w:val="0036056B"/>
    <w:rsid w:val="003632C8"/>
    <w:rsid w:val="0036375D"/>
    <w:rsid w:val="00366AA1"/>
    <w:rsid w:val="00367841"/>
    <w:rsid w:val="00367C6A"/>
    <w:rsid w:val="00367DA9"/>
    <w:rsid w:val="00372B34"/>
    <w:rsid w:val="003730C7"/>
    <w:rsid w:val="003743A8"/>
    <w:rsid w:val="00374820"/>
    <w:rsid w:val="00376DBA"/>
    <w:rsid w:val="00377CB6"/>
    <w:rsid w:val="00377EF5"/>
    <w:rsid w:val="003814B4"/>
    <w:rsid w:val="003817C7"/>
    <w:rsid w:val="00382C6B"/>
    <w:rsid w:val="003835BF"/>
    <w:rsid w:val="003837EC"/>
    <w:rsid w:val="003837ED"/>
    <w:rsid w:val="00384A17"/>
    <w:rsid w:val="0038547F"/>
    <w:rsid w:val="00387AB8"/>
    <w:rsid w:val="00387E63"/>
    <w:rsid w:val="003906EC"/>
    <w:rsid w:val="00391813"/>
    <w:rsid w:val="00391949"/>
    <w:rsid w:val="003920A8"/>
    <w:rsid w:val="003921EB"/>
    <w:rsid w:val="0039398E"/>
    <w:rsid w:val="00394067"/>
    <w:rsid w:val="00394587"/>
    <w:rsid w:val="00396032"/>
    <w:rsid w:val="00396F4E"/>
    <w:rsid w:val="0039722B"/>
    <w:rsid w:val="003A1090"/>
    <w:rsid w:val="003A169B"/>
    <w:rsid w:val="003A1B88"/>
    <w:rsid w:val="003A31B8"/>
    <w:rsid w:val="003A36DA"/>
    <w:rsid w:val="003A442B"/>
    <w:rsid w:val="003A5659"/>
    <w:rsid w:val="003A6B71"/>
    <w:rsid w:val="003B0529"/>
    <w:rsid w:val="003B0956"/>
    <w:rsid w:val="003B0BFD"/>
    <w:rsid w:val="003B0D9F"/>
    <w:rsid w:val="003B3620"/>
    <w:rsid w:val="003B5DF5"/>
    <w:rsid w:val="003B5EB5"/>
    <w:rsid w:val="003B74F2"/>
    <w:rsid w:val="003C0604"/>
    <w:rsid w:val="003C0D5A"/>
    <w:rsid w:val="003C1DA2"/>
    <w:rsid w:val="003C2087"/>
    <w:rsid w:val="003C3C24"/>
    <w:rsid w:val="003C6592"/>
    <w:rsid w:val="003C77E0"/>
    <w:rsid w:val="003D03FF"/>
    <w:rsid w:val="003D3A7C"/>
    <w:rsid w:val="003D48F7"/>
    <w:rsid w:val="003D6653"/>
    <w:rsid w:val="003D6AA3"/>
    <w:rsid w:val="003D7213"/>
    <w:rsid w:val="003E124A"/>
    <w:rsid w:val="003E20F5"/>
    <w:rsid w:val="003E2581"/>
    <w:rsid w:val="003E3607"/>
    <w:rsid w:val="003E4C75"/>
    <w:rsid w:val="003E4FA8"/>
    <w:rsid w:val="003E6465"/>
    <w:rsid w:val="003E65E2"/>
    <w:rsid w:val="003F05CA"/>
    <w:rsid w:val="003F112D"/>
    <w:rsid w:val="003F13CE"/>
    <w:rsid w:val="003F1457"/>
    <w:rsid w:val="003F1476"/>
    <w:rsid w:val="003F1681"/>
    <w:rsid w:val="003F2C89"/>
    <w:rsid w:val="003F2E40"/>
    <w:rsid w:val="003F34F0"/>
    <w:rsid w:val="003F3637"/>
    <w:rsid w:val="003F3994"/>
    <w:rsid w:val="003F432F"/>
    <w:rsid w:val="003F47DC"/>
    <w:rsid w:val="003F57BC"/>
    <w:rsid w:val="004021D7"/>
    <w:rsid w:val="00402991"/>
    <w:rsid w:val="00402B67"/>
    <w:rsid w:val="00403D0A"/>
    <w:rsid w:val="004059F7"/>
    <w:rsid w:val="004062CC"/>
    <w:rsid w:val="0041030A"/>
    <w:rsid w:val="0041108C"/>
    <w:rsid w:val="00413AC4"/>
    <w:rsid w:val="00413E2A"/>
    <w:rsid w:val="00415599"/>
    <w:rsid w:val="0041619D"/>
    <w:rsid w:val="00416A6E"/>
    <w:rsid w:val="0041715D"/>
    <w:rsid w:val="00417CD4"/>
    <w:rsid w:val="00422725"/>
    <w:rsid w:val="004257FC"/>
    <w:rsid w:val="00425B69"/>
    <w:rsid w:val="004273BF"/>
    <w:rsid w:val="0042748A"/>
    <w:rsid w:val="00430064"/>
    <w:rsid w:val="00430083"/>
    <w:rsid w:val="00430F6E"/>
    <w:rsid w:val="00431296"/>
    <w:rsid w:val="004355F7"/>
    <w:rsid w:val="00440489"/>
    <w:rsid w:val="00440662"/>
    <w:rsid w:val="00441A26"/>
    <w:rsid w:val="004427B1"/>
    <w:rsid w:val="004433ED"/>
    <w:rsid w:val="00444F36"/>
    <w:rsid w:val="00445046"/>
    <w:rsid w:val="00445C6E"/>
    <w:rsid w:val="00446D25"/>
    <w:rsid w:val="00446D4B"/>
    <w:rsid w:val="00447B0A"/>
    <w:rsid w:val="0045005C"/>
    <w:rsid w:val="00450FE9"/>
    <w:rsid w:val="00452955"/>
    <w:rsid w:val="00452DAB"/>
    <w:rsid w:val="0045341D"/>
    <w:rsid w:val="00453707"/>
    <w:rsid w:val="00453EEC"/>
    <w:rsid w:val="00454111"/>
    <w:rsid w:val="00455391"/>
    <w:rsid w:val="0045688A"/>
    <w:rsid w:val="00457CA2"/>
    <w:rsid w:val="00460DA1"/>
    <w:rsid w:val="00460ED9"/>
    <w:rsid w:val="00460EF8"/>
    <w:rsid w:val="00462133"/>
    <w:rsid w:val="00466221"/>
    <w:rsid w:val="004662B8"/>
    <w:rsid w:val="00467D4E"/>
    <w:rsid w:val="00472CD3"/>
    <w:rsid w:val="0047328D"/>
    <w:rsid w:val="0047379A"/>
    <w:rsid w:val="00473B16"/>
    <w:rsid w:val="00474729"/>
    <w:rsid w:val="00474A35"/>
    <w:rsid w:val="0047568A"/>
    <w:rsid w:val="00475813"/>
    <w:rsid w:val="0047783A"/>
    <w:rsid w:val="00480168"/>
    <w:rsid w:val="0048132E"/>
    <w:rsid w:val="00482765"/>
    <w:rsid w:val="00482868"/>
    <w:rsid w:val="00483210"/>
    <w:rsid w:val="00486552"/>
    <w:rsid w:val="00487201"/>
    <w:rsid w:val="00490A2C"/>
    <w:rsid w:val="00490EF3"/>
    <w:rsid w:val="004911FD"/>
    <w:rsid w:val="00491C02"/>
    <w:rsid w:val="00493B7F"/>
    <w:rsid w:val="00493D15"/>
    <w:rsid w:val="00494220"/>
    <w:rsid w:val="004947BE"/>
    <w:rsid w:val="00495A94"/>
    <w:rsid w:val="00496062"/>
    <w:rsid w:val="00497960"/>
    <w:rsid w:val="00497DBD"/>
    <w:rsid w:val="004A07A7"/>
    <w:rsid w:val="004A1096"/>
    <w:rsid w:val="004A1E37"/>
    <w:rsid w:val="004A35F9"/>
    <w:rsid w:val="004A44F1"/>
    <w:rsid w:val="004A54E0"/>
    <w:rsid w:val="004B0B71"/>
    <w:rsid w:val="004B1901"/>
    <w:rsid w:val="004B1AAA"/>
    <w:rsid w:val="004B1D92"/>
    <w:rsid w:val="004B213D"/>
    <w:rsid w:val="004B26AB"/>
    <w:rsid w:val="004B3766"/>
    <w:rsid w:val="004B4A05"/>
    <w:rsid w:val="004B564A"/>
    <w:rsid w:val="004B5973"/>
    <w:rsid w:val="004B62B8"/>
    <w:rsid w:val="004C00BE"/>
    <w:rsid w:val="004C091D"/>
    <w:rsid w:val="004C0B56"/>
    <w:rsid w:val="004C0EDA"/>
    <w:rsid w:val="004C2348"/>
    <w:rsid w:val="004C6D14"/>
    <w:rsid w:val="004C7C42"/>
    <w:rsid w:val="004C7E37"/>
    <w:rsid w:val="004D0141"/>
    <w:rsid w:val="004D0889"/>
    <w:rsid w:val="004D1546"/>
    <w:rsid w:val="004D28E9"/>
    <w:rsid w:val="004D378C"/>
    <w:rsid w:val="004D533A"/>
    <w:rsid w:val="004D5614"/>
    <w:rsid w:val="004E11E3"/>
    <w:rsid w:val="004E199C"/>
    <w:rsid w:val="004E199F"/>
    <w:rsid w:val="004E1F50"/>
    <w:rsid w:val="004E318C"/>
    <w:rsid w:val="004E39A8"/>
    <w:rsid w:val="004E3AEC"/>
    <w:rsid w:val="004E434B"/>
    <w:rsid w:val="004E4511"/>
    <w:rsid w:val="004E462C"/>
    <w:rsid w:val="004E4B13"/>
    <w:rsid w:val="004E5D1D"/>
    <w:rsid w:val="004E70AA"/>
    <w:rsid w:val="004F0105"/>
    <w:rsid w:val="004F01BB"/>
    <w:rsid w:val="004F05AA"/>
    <w:rsid w:val="004F2AD5"/>
    <w:rsid w:val="004F2C0B"/>
    <w:rsid w:val="004F2EA6"/>
    <w:rsid w:val="004F2FC7"/>
    <w:rsid w:val="004F591C"/>
    <w:rsid w:val="004F5B66"/>
    <w:rsid w:val="004F764D"/>
    <w:rsid w:val="00500A16"/>
    <w:rsid w:val="00502B79"/>
    <w:rsid w:val="00503D7C"/>
    <w:rsid w:val="005051DC"/>
    <w:rsid w:val="005057FF"/>
    <w:rsid w:val="0050655B"/>
    <w:rsid w:val="00506AB3"/>
    <w:rsid w:val="005071FB"/>
    <w:rsid w:val="0051241A"/>
    <w:rsid w:val="005154D3"/>
    <w:rsid w:val="005162B4"/>
    <w:rsid w:val="00517878"/>
    <w:rsid w:val="00517C3E"/>
    <w:rsid w:val="0052169C"/>
    <w:rsid w:val="00521941"/>
    <w:rsid w:val="00521BB4"/>
    <w:rsid w:val="00523E95"/>
    <w:rsid w:val="0052533B"/>
    <w:rsid w:val="00526E7F"/>
    <w:rsid w:val="00527050"/>
    <w:rsid w:val="00527545"/>
    <w:rsid w:val="00527CD7"/>
    <w:rsid w:val="005307A4"/>
    <w:rsid w:val="00533829"/>
    <w:rsid w:val="0053403B"/>
    <w:rsid w:val="00534D7C"/>
    <w:rsid w:val="00534FB8"/>
    <w:rsid w:val="00534FBB"/>
    <w:rsid w:val="005350F9"/>
    <w:rsid w:val="00535129"/>
    <w:rsid w:val="0053566A"/>
    <w:rsid w:val="00541410"/>
    <w:rsid w:val="00541782"/>
    <w:rsid w:val="00541C6E"/>
    <w:rsid w:val="0054208D"/>
    <w:rsid w:val="00542BF3"/>
    <w:rsid w:val="00543EB9"/>
    <w:rsid w:val="00545C19"/>
    <w:rsid w:val="00546775"/>
    <w:rsid w:val="005501FC"/>
    <w:rsid w:val="00550BFE"/>
    <w:rsid w:val="00551524"/>
    <w:rsid w:val="00553DDB"/>
    <w:rsid w:val="0055423C"/>
    <w:rsid w:val="005549E2"/>
    <w:rsid w:val="00556043"/>
    <w:rsid w:val="0055639B"/>
    <w:rsid w:val="0055678F"/>
    <w:rsid w:val="00557852"/>
    <w:rsid w:val="0056287C"/>
    <w:rsid w:val="00563786"/>
    <w:rsid w:val="005638A3"/>
    <w:rsid w:val="00565CED"/>
    <w:rsid w:val="00566990"/>
    <w:rsid w:val="005675AA"/>
    <w:rsid w:val="00570758"/>
    <w:rsid w:val="00570CF5"/>
    <w:rsid w:val="005710C3"/>
    <w:rsid w:val="00572915"/>
    <w:rsid w:val="0057594C"/>
    <w:rsid w:val="00575A08"/>
    <w:rsid w:val="00575D14"/>
    <w:rsid w:val="0057620A"/>
    <w:rsid w:val="005763F1"/>
    <w:rsid w:val="0058062E"/>
    <w:rsid w:val="0058162C"/>
    <w:rsid w:val="00582408"/>
    <w:rsid w:val="00582A52"/>
    <w:rsid w:val="00582E1D"/>
    <w:rsid w:val="005831D4"/>
    <w:rsid w:val="00583664"/>
    <w:rsid w:val="00585006"/>
    <w:rsid w:val="00585C63"/>
    <w:rsid w:val="00590AF9"/>
    <w:rsid w:val="00592F66"/>
    <w:rsid w:val="005930B4"/>
    <w:rsid w:val="005934C2"/>
    <w:rsid w:val="005944AB"/>
    <w:rsid w:val="00594515"/>
    <w:rsid w:val="00595956"/>
    <w:rsid w:val="00596248"/>
    <w:rsid w:val="005A0173"/>
    <w:rsid w:val="005A0C8D"/>
    <w:rsid w:val="005A0FF0"/>
    <w:rsid w:val="005A2765"/>
    <w:rsid w:val="005A4BCC"/>
    <w:rsid w:val="005B1118"/>
    <w:rsid w:val="005B2B8C"/>
    <w:rsid w:val="005B476E"/>
    <w:rsid w:val="005B4BD4"/>
    <w:rsid w:val="005B4FDC"/>
    <w:rsid w:val="005B5BE2"/>
    <w:rsid w:val="005B5F82"/>
    <w:rsid w:val="005B7024"/>
    <w:rsid w:val="005B73C5"/>
    <w:rsid w:val="005B7F82"/>
    <w:rsid w:val="005C2D7B"/>
    <w:rsid w:val="005C35C9"/>
    <w:rsid w:val="005C36D9"/>
    <w:rsid w:val="005C38E4"/>
    <w:rsid w:val="005C3A47"/>
    <w:rsid w:val="005C3B7A"/>
    <w:rsid w:val="005C4F01"/>
    <w:rsid w:val="005C504F"/>
    <w:rsid w:val="005C5954"/>
    <w:rsid w:val="005C63A6"/>
    <w:rsid w:val="005C6BA5"/>
    <w:rsid w:val="005C733B"/>
    <w:rsid w:val="005D03D0"/>
    <w:rsid w:val="005D0CEE"/>
    <w:rsid w:val="005D1DD9"/>
    <w:rsid w:val="005D31C1"/>
    <w:rsid w:val="005D3E32"/>
    <w:rsid w:val="005D4398"/>
    <w:rsid w:val="005E09A5"/>
    <w:rsid w:val="005E0AD9"/>
    <w:rsid w:val="005E12AC"/>
    <w:rsid w:val="005E143B"/>
    <w:rsid w:val="005E1B69"/>
    <w:rsid w:val="005E3C4D"/>
    <w:rsid w:val="005E3E86"/>
    <w:rsid w:val="005E3FBF"/>
    <w:rsid w:val="005E552D"/>
    <w:rsid w:val="005E5804"/>
    <w:rsid w:val="005E5E72"/>
    <w:rsid w:val="005E5F92"/>
    <w:rsid w:val="005E64A3"/>
    <w:rsid w:val="005F0629"/>
    <w:rsid w:val="005F2428"/>
    <w:rsid w:val="005F4A37"/>
    <w:rsid w:val="005F6310"/>
    <w:rsid w:val="0060125A"/>
    <w:rsid w:val="00601E6A"/>
    <w:rsid w:val="0060215B"/>
    <w:rsid w:val="0060395B"/>
    <w:rsid w:val="00605E57"/>
    <w:rsid w:val="0060674F"/>
    <w:rsid w:val="00606F54"/>
    <w:rsid w:val="00607066"/>
    <w:rsid w:val="00607CB9"/>
    <w:rsid w:val="00611148"/>
    <w:rsid w:val="0061135A"/>
    <w:rsid w:val="00613ACF"/>
    <w:rsid w:val="00616249"/>
    <w:rsid w:val="00617DFE"/>
    <w:rsid w:val="006208AC"/>
    <w:rsid w:val="00620B9C"/>
    <w:rsid w:val="00621959"/>
    <w:rsid w:val="0062332F"/>
    <w:rsid w:val="00624125"/>
    <w:rsid w:val="00624CC8"/>
    <w:rsid w:val="00626307"/>
    <w:rsid w:val="00626860"/>
    <w:rsid w:val="0063479B"/>
    <w:rsid w:val="006349F4"/>
    <w:rsid w:val="00635A00"/>
    <w:rsid w:val="006373FF"/>
    <w:rsid w:val="00640C75"/>
    <w:rsid w:val="00640EF5"/>
    <w:rsid w:val="00641EF2"/>
    <w:rsid w:val="006426DC"/>
    <w:rsid w:val="00643887"/>
    <w:rsid w:val="00643949"/>
    <w:rsid w:val="00643C60"/>
    <w:rsid w:val="0064473A"/>
    <w:rsid w:val="00644B64"/>
    <w:rsid w:val="0064558A"/>
    <w:rsid w:val="00645E69"/>
    <w:rsid w:val="00646C32"/>
    <w:rsid w:val="0065055C"/>
    <w:rsid w:val="0065151B"/>
    <w:rsid w:val="00653825"/>
    <w:rsid w:val="00654008"/>
    <w:rsid w:val="00654DD3"/>
    <w:rsid w:val="00654F59"/>
    <w:rsid w:val="00656363"/>
    <w:rsid w:val="00657C75"/>
    <w:rsid w:val="006632F4"/>
    <w:rsid w:val="0066649E"/>
    <w:rsid w:val="006667CD"/>
    <w:rsid w:val="006668FA"/>
    <w:rsid w:val="00667188"/>
    <w:rsid w:val="00667F84"/>
    <w:rsid w:val="0067223A"/>
    <w:rsid w:val="006722C1"/>
    <w:rsid w:val="0067312C"/>
    <w:rsid w:val="00673E02"/>
    <w:rsid w:val="00673E98"/>
    <w:rsid w:val="00674431"/>
    <w:rsid w:val="0068023D"/>
    <w:rsid w:val="00681646"/>
    <w:rsid w:val="00681836"/>
    <w:rsid w:val="00681C3E"/>
    <w:rsid w:val="00682B7A"/>
    <w:rsid w:val="00682EEF"/>
    <w:rsid w:val="00683B3D"/>
    <w:rsid w:val="00683B49"/>
    <w:rsid w:val="00686F4D"/>
    <w:rsid w:val="006906AA"/>
    <w:rsid w:val="00690F55"/>
    <w:rsid w:val="00692CFA"/>
    <w:rsid w:val="00694195"/>
    <w:rsid w:val="0069420E"/>
    <w:rsid w:val="0069530B"/>
    <w:rsid w:val="006965BF"/>
    <w:rsid w:val="0069707B"/>
    <w:rsid w:val="006972A9"/>
    <w:rsid w:val="006978D6"/>
    <w:rsid w:val="006A0A52"/>
    <w:rsid w:val="006A166D"/>
    <w:rsid w:val="006A238C"/>
    <w:rsid w:val="006A290C"/>
    <w:rsid w:val="006A4E94"/>
    <w:rsid w:val="006A5D88"/>
    <w:rsid w:val="006A68F1"/>
    <w:rsid w:val="006B03B6"/>
    <w:rsid w:val="006B0E39"/>
    <w:rsid w:val="006B20A6"/>
    <w:rsid w:val="006B21DD"/>
    <w:rsid w:val="006B2F1E"/>
    <w:rsid w:val="006B4136"/>
    <w:rsid w:val="006B4806"/>
    <w:rsid w:val="006B5B28"/>
    <w:rsid w:val="006B712A"/>
    <w:rsid w:val="006C09CE"/>
    <w:rsid w:val="006C09D1"/>
    <w:rsid w:val="006C11AD"/>
    <w:rsid w:val="006C223F"/>
    <w:rsid w:val="006C2A83"/>
    <w:rsid w:val="006C3842"/>
    <w:rsid w:val="006C3EA6"/>
    <w:rsid w:val="006C59E2"/>
    <w:rsid w:val="006C63CA"/>
    <w:rsid w:val="006C6717"/>
    <w:rsid w:val="006C6840"/>
    <w:rsid w:val="006C7994"/>
    <w:rsid w:val="006C7B74"/>
    <w:rsid w:val="006C7DE4"/>
    <w:rsid w:val="006D0FF1"/>
    <w:rsid w:val="006D16C0"/>
    <w:rsid w:val="006D183C"/>
    <w:rsid w:val="006D26D2"/>
    <w:rsid w:val="006D374E"/>
    <w:rsid w:val="006D47E3"/>
    <w:rsid w:val="006D6B5C"/>
    <w:rsid w:val="006D6E32"/>
    <w:rsid w:val="006E0B59"/>
    <w:rsid w:val="006E182B"/>
    <w:rsid w:val="006E1FF5"/>
    <w:rsid w:val="006E2768"/>
    <w:rsid w:val="006E2B01"/>
    <w:rsid w:val="006E3BA5"/>
    <w:rsid w:val="006E401C"/>
    <w:rsid w:val="006F0254"/>
    <w:rsid w:val="006F204E"/>
    <w:rsid w:val="006F223E"/>
    <w:rsid w:val="006F54D5"/>
    <w:rsid w:val="006F577F"/>
    <w:rsid w:val="006F59D8"/>
    <w:rsid w:val="006F5AC5"/>
    <w:rsid w:val="006F750D"/>
    <w:rsid w:val="0070106B"/>
    <w:rsid w:val="0070117F"/>
    <w:rsid w:val="0070246E"/>
    <w:rsid w:val="00702973"/>
    <w:rsid w:val="00703445"/>
    <w:rsid w:val="0070473C"/>
    <w:rsid w:val="00704889"/>
    <w:rsid w:val="00704D1D"/>
    <w:rsid w:val="00706202"/>
    <w:rsid w:val="00706782"/>
    <w:rsid w:val="00707B7C"/>
    <w:rsid w:val="00707E72"/>
    <w:rsid w:val="007119A5"/>
    <w:rsid w:val="00711F25"/>
    <w:rsid w:val="007126D8"/>
    <w:rsid w:val="00712845"/>
    <w:rsid w:val="00712AA6"/>
    <w:rsid w:val="00712D2A"/>
    <w:rsid w:val="007135FC"/>
    <w:rsid w:val="007147EA"/>
    <w:rsid w:val="00715939"/>
    <w:rsid w:val="0071652B"/>
    <w:rsid w:val="007204B0"/>
    <w:rsid w:val="0072346A"/>
    <w:rsid w:val="0072396A"/>
    <w:rsid w:val="0072419E"/>
    <w:rsid w:val="00724322"/>
    <w:rsid w:val="00724FA7"/>
    <w:rsid w:val="00725C56"/>
    <w:rsid w:val="007268AF"/>
    <w:rsid w:val="0072694B"/>
    <w:rsid w:val="00731A0B"/>
    <w:rsid w:val="00731E15"/>
    <w:rsid w:val="00732EFA"/>
    <w:rsid w:val="00735C76"/>
    <w:rsid w:val="00735D12"/>
    <w:rsid w:val="0073701E"/>
    <w:rsid w:val="007377E7"/>
    <w:rsid w:val="00737C64"/>
    <w:rsid w:val="00742009"/>
    <w:rsid w:val="00742166"/>
    <w:rsid w:val="00743648"/>
    <w:rsid w:val="007436E0"/>
    <w:rsid w:val="00743D41"/>
    <w:rsid w:val="00743F10"/>
    <w:rsid w:val="00744F17"/>
    <w:rsid w:val="00746EF9"/>
    <w:rsid w:val="007508B2"/>
    <w:rsid w:val="00750976"/>
    <w:rsid w:val="00752063"/>
    <w:rsid w:val="007541C2"/>
    <w:rsid w:val="007549E0"/>
    <w:rsid w:val="00754E0A"/>
    <w:rsid w:val="00755BF2"/>
    <w:rsid w:val="00756F74"/>
    <w:rsid w:val="00757B04"/>
    <w:rsid w:val="007633DB"/>
    <w:rsid w:val="007657CF"/>
    <w:rsid w:val="00765BEF"/>
    <w:rsid w:val="007704DF"/>
    <w:rsid w:val="00774AB0"/>
    <w:rsid w:val="00775DA9"/>
    <w:rsid w:val="00777233"/>
    <w:rsid w:val="007803AC"/>
    <w:rsid w:val="007803F9"/>
    <w:rsid w:val="00782261"/>
    <w:rsid w:val="00782AE8"/>
    <w:rsid w:val="00783C79"/>
    <w:rsid w:val="00784881"/>
    <w:rsid w:val="00786811"/>
    <w:rsid w:val="007874A6"/>
    <w:rsid w:val="007874EE"/>
    <w:rsid w:val="0078797B"/>
    <w:rsid w:val="00787C61"/>
    <w:rsid w:val="007917BD"/>
    <w:rsid w:val="00792838"/>
    <w:rsid w:val="0079288D"/>
    <w:rsid w:val="0079366F"/>
    <w:rsid w:val="007964D3"/>
    <w:rsid w:val="00797D0A"/>
    <w:rsid w:val="007A0EAA"/>
    <w:rsid w:val="007A2E23"/>
    <w:rsid w:val="007A34B0"/>
    <w:rsid w:val="007A3A5D"/>
    <w:rsid w:val="007A45E2"/>
    <w:rsid w:val="007A584E"/>
    <w:rsid w:val="007A6EC0"/>
    <w:rsid w:val="007A6FE1"/>
    <w:rsid w:val="007A73FF"/>
    <w:rsid w:val="007A7AD8"/>
    <w:rsid w:val="007B0D20"/>
    <w:rsid w:val="007B1A9E"/>
    <w:rsid w:val="007B3151"/>
    <w:rsid w:val="007B37C9"/>
    <w:rsid w:val="007B500D"/>
    <w:rsid w:val="007B6333"/>
    <w:rsid w:val="007B7255"/>
    <w:rsid w:val="007B78CF"/>
    <w:rsid w:val="007C0850"/>
    <w:rsid w:val="007C0A6C"/>
    <w:rsid w:val="007C2001"/>
    <w:rsid w:val="007C25F7"/>
    <w:rsid w:val="007C3B2F"/>
    <w:rsid w:val="007C4BBC"/>
    <w:rsid w:val="007C5E88"/>
    <w:rsid w:val="007C692B"/>
    <w:rsid w:val="007C6E59"/>
    <w:rsid w:val="007D0279"/>
    <w:rsid w:val="007D0D29"/>
    <w:rsid w:val="007D16CD"/>
    <w:rsid w:val="007D1BCC"/>
    <w:rsid w:val="007D2769"/>
    <w:rsid w:val="007D2A60"/>
    <w:rsid w:val="007D339D"/>
    <w:rsid w:val="007D73A1"/>
    <w:rsid w:val="007D7441"/>
    <w:rsid w:val="007D74F8"/>
    <w:rsid w:val="007D79C0"/>
    <w:rsid w:val="007E0CE3"/>
    <w:rsid w:val="007E2887"/>
    <w:rsid w:val="007E2DCC"/>
    <w:rsid w:val="007E4407"/>
    <w:rsid w:val="007E62B3"/>
    <w:rsid w:val="007E70D5"/>
    <w:rsid w:val="007F586A"/>
    <w:rsid w:val="007F6425"/>
    <w:rsid w:val="007F6497"/>
    <w:rsid w:val="007F6BE3"/>
    <w:rsid w:val="007F7BBD"/>
    <w:rsid w:val="00801418"/>
    <w:rsid w:val="008074BE"/>
    <w:rsid w:val="00811D8E"/>
    <w:rsid w:val="008136E0"/>
    <w:rsid w:val="00813738"/>
    <w:rsid w:val="00813ED3"/>
    <w:rsid w:val="00814B0F"/>
    <w:rsid w:val="0081637B"/>
    <w:rsid w:val="00816494"/>
    <w:rsid w:val="00817164"/>
    <w:rsid w:val="00817998"/>
    <w:rsid w:val="008214A6"/>
    <w:rsid w:val="008229D3"/>
    <w:rsid w:val="00822EE4"/>
    <w:rsid w:val="00824170"/>
    <w:rsid w:val="00825175"/>
    <w:rsid w:val="00825246"/>
    <w:rsid w:val="00825B0B"/>
    <w:rsid w:val="008260FE"/>
    <w:rsid w:val="00826B3E"/>
    <w:rsid w:val="008272FA"/>
    <w:rsid w:val="008305BC"/>
    <w:rsid w:val="0083214E"/>
    <w:rsid w:val="00832BE3"/>
    <w:rsid w:val="00835941"/>
    <w:rsid w:val="00837415"/>
    <w:rsid w:val="00840C37"/>
    <w:rsid w:val="00841C13"/>
    <w:rsid w:val="00842573"/>
    <w:rsid w:val="00844415"/>
    <w:rsid w:val="00845A1F"/>
    <w:rsid w:val="008467BD"/>
    <w:rsid w:val="00847DD8"/>
    <w:rsid w:val="0085153D"/>
    <w:rsid w:val="008524AA"/>
    <w:rsid w:val="008540F2"/>
    <w:rsid w:val="00854DDC"/>
    <w:rsid w:val="00854ECE"/>
    <w:rsid w:val="008553E9"/>
    <w:rsid w:val="00857EE6"/>
    <w:rsid w:val="00861D56"/>
    <w:rsid w:val="00862542"/>
    <w:rsid w:val="0086375C"/>
    <w:rsid w:val="00863FAB"/>
    <w:rsid w:val="00865242"/>
    <w:rsid w:val="008654BF"/>
    <w:rsid w:val="00870491"/>
    <w:rsid w:val="008745DD"/>
    <w:rsid w:val="00874704"/>
    <w:rsid w:val="008747D1"/>
    <w:rsid w:val="00874AEA"/>
    <w:rsid w:val="0087682F"/>
    <w:rsid w:val="00881EAC"/>
    <w:rsid w:val="008822CF"/>
    <w:rsid w:val="00884AF4"/>
    <w:rsid w:val="00884C81"/>
    <w:rsid w:val="0088521F"/>
    <w:rsid w:val="00885C8B"/>
    <w:rsid w:val="00887B0A"/>
    <w:rsid w:val="008918A4"/>
    <w:rsid w:val="00891F3A"/>
    <w:rsid w:val="008929AF"/>
    <w:rsid w:val="00893338"/>
    <w:rsid w:val="0089363A"/>
    <w:rsid w:val="00893F0D"/>
    <w:rsid w:val="0089404B"/>
    <w:rsid w:val="0089673B"/>
    <w:rsid w:val="008975DA"/>
    <w:rsid w:val="008977C0"/>
    <w:rsid w:val="00897A09"/>
    <w:rsid w:val="00897E50"/>
    <w:rsid w:val="008A2D34"/>
    <w:rsid w:val="008A4ACC"/>
    <w:rsid w:val="008B1F7C"/>
    <w:rsid w:val="008B460E"/>
    <w:rsid w:val="008B4F59"/>
    <w:rsid w:val="008B7696"/>
    <w:rsid w:val="008C147D"/>
    <w:rsid w:val="008C1EB7"/>
    <w:rsid w:val="008C2CC5"/>
    <w:rsid w:val="008C3431"/>
    <w:rsid w:val="008C364C"/>
    <w:rsid w:val="008C46DF"/>
    <w:rsid w:val="008C56F5"/>
    <w:rsid w:val="008C5DB3"/>
    <w:rsid w:val="008C6269"/>
    <w:rsid w:val="008C6D0E"/>
    <w:rsid w:val="008D0144"/>
    <w:rsid w:val="008D06A4"/>
    <w:rsid w:val="008D11D1"/>
    <w:rsid w:val="008D15E6"/>
    <w:rsid w:val="008D2CAB"/>
    <w:rsid w:val="008D43CC"/>
    <w:rsid w:val="008D475A"/>
    <w:rsid w:val="008D506F"/>
    <w:rsid w:val="008D7260"/>
    <w:rsid w:val="008D7854"/>
    <w:rsid w:val="008E085C"/>
    <w:rsid w:val="008E1E2D"/>
    <w:rsid w:val="008E2AD4"/>
    <w:rsid w:val="008E4B80"/>
    <w:rsid w:val="008E4D4D"/>
    <w:rsid w:val="008E5E6A"/>
    <w:rsid w:val="008F0683"/>
    <w:rsid w:val="008F1980"/>
    <w:rsid w:val="008F1AD9"/>
    <w:rsid w:val="008F1FBB"/>
    <w:rsid w:val="008F2ADB"/>
    <w:rsid w:val="008F31B6"/>
    <w:rsid w:val="008F67E5"/>
    <w:rsid w:val="008F6FA9"/>
    <w:rsid w:val="00900E90"/>
    <w:rsid w:val="00902A0D"/>
    <w:rsid w:val="00903328"/>
    <w:rsid w:val="009043D0"/>
    <w:rsid w:val="009056B4"/>
    <w:rsid w:val="0090628C"/>
    <w:rsid w:val="0090744B"/>
    <w:rsid w:val="00907E9A"/>
    <w:rsid w:val="00910CD4"/>
    <w:rsid w:val="00912196"/>
    <w:rsid w:val="00912C6E"/>
    <w:rsid w:val="00912FDF"/>
    <w:rsid w:val="0091460B"/>
    <w:rsid w:val="00914EF2"/>
    <w:rsid w:val="00915F21"/>
    <w:rsid w:val="00916845"/>
    <w:rsid w:val="00916855"/>
    <w:rsid w:val="00917AD4"/>
    <w:rsid w:val="00917C1E"/>
    <w:rsid w:val="0092199C"/>
    <w:rsid w:val="00921EA5"/>
    <w:rsid w:val="00926C9A"/>
    <w:rsid w:val="0093105D"/>
    <w:rsid w:val="0093206B"/>
    <w:rsid w:val="00936A38"/>
    <w:rsid w:val="0094055A"/>
    <w:rsid w:val="00941B21"/>
    <w:rsid w:val="009424BF"/>
    <w:rsid w:val="00942CEE"/>
    <w:rsid w:val="00942EC3"/>
    <w:rsid w:val="00943098"/>
    <w:rsid w:val="009448BC"/>
    <w:rsid w:val="00945425"/>
    <w:rsid w:val="009472BD"/>
    <w:rsid w:val="00947375"/>
    <w:rsid w:val="009503D7"/>
    <w:rsid w:val="0095042D"/>
    <w:rsid w:val="00950CC5"/>
    <w:rsid w:val="009524B1"/>
    <w:rsid w:val="009533C2"/>
    <w:rsid w:val="00953EF3"/>
    <w:rsid w:val="00955113"/>
    <w:rsid w:val="00956E13"/>
    <w:rsid w:val="00960662"/>
    <w:rsid w:val="009615BC"/>
    <w:rsid w:val="00965CEC"/>
    <w:rsid w:val="00966A58"/>
    <w:rsid w:val="009673B7"/>
    <w:rsid w:val="00967805"/>
    <w:rsid w:val="009679D0"/>
    <w:rsid w:val="00967B51"/>
    <w:rsid w:val="00972146"/>
    <w:rsid w:val="00974FF3"/>
    <w:rsid w:val="009751B9"/>
    <w:rsid w:val="009825A2"/>
    <w:rsid w:val="009835C6"/>
    <w:rsid w:val="00983658"/>
    <w:rsid w:val="00986711"/>
    <w:rsid w:val="009874E8"/>
    <w:rsid w:val="009902A2"/>
    <w:rsid w:val="009905E5"/>
    <w:rsid w:val="009907DB"/>
    <w:rsid w:val="00990E4D"/>
    <w:rsid w:val="0099302D"/>
    <w:rsid w:val="009937D8"/>
    <w:rsid w:val="00994182"/>
    <w:rsid w:val="00994271"/>
    <w:rsid w:val="0099530E"/>
    <w:rsid w:val="009974D3"/>
    <w:rsid w:val="00997B6F"/>
    <w:rsid w:val="00997BE5"/>
    <w:rsid w:val="009A06D7"/>
    <w:rsid w:val="009A08A3"/>
    <w:rsid w:val="009A08D9"/>
    <w:rsid w:val="009A0CD8"/>
    <w:rsid w:val="009A3CFC"/>
    <w:rsid w:val="009A52AD"/>
    <w:rsid w:val="009A55EA"/>
    <w:rsid w:val="009A6596"/>
    <w:rsid w:val="009A66FF"/>
    <w:rsid w:val="009A68D9"/>
    <w:rsid w:val="009A698B"/>
    <w:rsid w:val="009A7A5A"/>
    <w:rsid w:val="009B0131"/>
    <w:rsid w:val="009B026B"/>
    <w:rsid w:val="009B281C"/>
    <w:rsid w:val="009B4267"/>
    <w:rsid w:val="009B5117"/>
    <w:rsid w:val="009B5375"/>
    <w:rsid w:val="009B583D"/>
    <w:rsid w:val="009B590E"/>
    <w:rsid w:val="009B7483"/>
    <w:rsid w:val="009C0A4E"/>
    <w:rsid w:val="009C1AF2"/>
    <w:rsid w:val="009C4870"/>
    <w:rsid w:val="009C4D82"/>
    <w:rsid w:val="009C4EC2"/>
    <w:rsid w:val="009C52CA"/>
    <w:rsid w:val="009C644A"/>
    <w:rsid w:val="009C7F62"/>
    <w:rsid w:val="009D0909"/>
    <w:rsid w:val="009D1969"/>
    <w:rsid w:val="009D1EFB"/>
    <w:rsid w:val="009D2CC1"/>
    <w:rsid w:val="009D4AFF"/>
    <w:rsid w:val="009D4C7C"/>
    <w:rsid w:val="009D547E"/>
    <w:rsid w:val="009D6D35"/>
    <w:rsid w:val="009E0522"/>
    <w:rsid w:val="009E0C8F"/>
    <w:rsid w:val="009E1044"/>
    <w:rsid w:val="009E1874"/>
    <w:rsid w:val="009E3308"/>
    <w:rsid w:val="009E352D"/>
    <w:rsid w:val="009E3EE1"/>
    <w:rsid w:val="009E77F3"/>
    <w:rsid w:val="009E7A48"/>
    <w:rsid w:val="009F0E29"/>
    <w:rsid w:val="009F1390"/>
    <w:rsid w:val="009F254F"/>
    <w:rsid w:val="009F4EAB"/>
    <w:rsid w:val="00A01580"/>
    <w:rsid w:val="00A0241E"/>
    <w:rsid w:val="00A079AD"/>
    <w:rsid w:val="00A10280"/>
    <w:rsid w:val="00A10C63"/>
    <w:rsid w:val="00A11541"/>
    <w:rsid w:val="00A11D90"/>
    <w:rsid w:val="00A12189"/>
    <w:rsid w:val="00A1265E"/>
    <w:rsid w:val="00A13136"/>
    <w:rsid w:val="00A1488B"/>
    <w:rsid w:val="00A14B1F"/>
    <w:rsid w:val="00A15139"/>
    <w:rsid w:val="00A15875"/>
    <w:rsid w:val="00A16313"/>
    <w:rsid w:val="00A164BE"/>
    <w:rsid w:val="00A1718F"/>
    <w:rsid w:val="00A17F9E"/>
    <w:rsid w:val="00A24334"/>
    <w:rsid w:val="00A24348"/>
    <w:rsid w:val="00A25FAB"/>
    <w:rsid w:val="00A33121"/>
    <w:rsid w:val="00A34F77"/>
    <w:rsid w:val="00A369AF"/>
    <w:rsid w:val="00A417AF"/>
    <w:rsid w:val="00A41D94"/>
    <w:rsid w:val="00A43225"/>
    <w:rsid w:val="00A44BE2"/>
    <w:rsid w:val="00A4750D"/>
    <w:rsid w:val="00A51324"/>
    <w:rsid w:val="00A51564"/>
    <w:rsid w:val="00A519DE"/>
    <w:rsid w:val="00A52981"/>
    <w:rsid w:val="00A53720"/>
    <w:rsid w:val="00A557AF"/>
    <w:rsid w:val="00A56A7C"/>
    <w:rsid w:val="00A56BFA"/>
    <w:rsid w:val="00A5718B"/>
    <w:rsid w:val="00A60A9B"/>
    <w:rsid w:val="00A6143D"/>
    <w:rsid w:val="00A61838"/>
    <w:rsid w:val="00A621F4"/>
    <w:rsid w:val="00A633E5"/>
    <w:rsid w:val="00A64AB2"/>
    <w:rsid w:val="00A65586"/>
    <w:rsid w:val="00A66941"/>
    <w:rsid w:val="00A669A2"/>
    <w:rsid w:val="00A66EE1"/>
    <w:rsid w:val="00A67728"/>
    <w:rsid w:val="00A70D89"/>
    <w:rsid w:val="00A71438"/>
    <w:rsid w:val="00A72152"/>
    <w:rsid w:val="00A72F64"/>
    <w:rsid w:val="00A743D2"/>
    <w:rsid w:val="00A77CC7"/>
    <w:rsid w:val="00A80B2D"/>
    <w:rsid w:val="00A81041"/>
    <w:rsid w:val="00A82099"/>
    <w:rsid w:val="00A83E8D"/>
    <w:rsid w:val="00A84B98"/>
    <w:rsid w:val="00A85B9C"/>
    <w:rsid w:val="00A85D77"/>
    <w:rsid w:val="00A9103A"/>
    <w:rsid w:val="00A912DA"/>
    <w:rsid w:val="00A91AE5"/>
    <w:rsid w:val="00A91B6B"/>
    <w:rsid w:val="00A91B91"/>
    <w:rsid w:val="00A91F9A"/>
    <w:rsid w:val="00A9250B"/>
    <w:rsid w:val="00A929CA"/>
    <w:rsid w:val="00A92D00"/>
    <w:rsid w:val="00A97005"/>
    <w:rsid w:val="00AA00A7"/>
    <w:rsid w:val="00AA0B18"/>
    <w:rsid w:val="00AA2425"/>
    <w:rsid w:val="00AA3F4D"/>
    <w:rsid w:val="00AA419F"/>
    <w:rsid w:val="00AA41B8"/>
    <w:rsid w:val="00AA4777"/>
    <w:rsid w:val="00AA5458"/>
    <w:rsid w:val="00AA57E9"/>
    <w:rsid w:val="00AA588F"/>
    <w:rsid w:val="00AA5902"/>
    <w:rsid w:val="00AA6471"/>
    <w:rsid w:val="00AA7473"/>
    <w:rsid w:val="00AB01AC"/>
    <w:rsid w:val="00AB0369"/>
    <w:rsid w:val="00AB0FAF"/>
    <w:rsid w:val="00AB2A97"/>
    <w:rsid w:val="00AB370F"/>
    <w:rsid w:val="00AB3B0F"/>
    <w:rsid w:val="00AB3C81"/>
    <w:rsid w:val="00AB48C9"/>
    <w:rsid w:val="00AB5100"/>
    <w:rsid w:val="00AB6CF1"/>
    <w:rsid w:val="00AC1DF0"/>
    <w:rsid w:val="00AC2A23"/>
    <w:rsid w:val="00AC2BBD"/>
    <w:rsid w:val="00AC566F"/>
    <w:rsid w:val="00AC5828"/>
    <w:rsid w:val="00AC78A0"/>
    <w:rsid w:val="00AC7BB3"/>
    <w:rsid w:val="00AD04EB"/>
    <w:rsid w:val="00AD0CB2"/>
    <w:rsid w:val="00AD12E7"/>
    <w:rsid w:val="00AD1B47"/>
    <w:rsid w:val="00AD30D2"/>
    <w:rsid w:val="00AD57F6"/>
    <w:rsid w:val="00AD615D"/>
    <w:rsid w:val="00AD61F2"/>
    <w:rsid w:val="00AD6902"/>
    <w:rsid w:val="00AD7FF2"/>
    <w:rsid w:val="00AE22B1"/>
    <w:rsid w:val="00AE3C20"/>
    <w:rsid w:val="00AE439E"/>
    <w:rsid w:val="00AE4463"/>
    <w:rsid w:val="00AE5972"/>
    <w:rsid w:val="00AE5A2D"/>
    <w:rsid w:val="00AE5D3B"/>
    <w:rsid w:val="00AF2013"/>
    <w:rsid w:val="00AF2093"/>
    <w:rsid w:val="00AF2B3D"/>
    <w:rsid w:val="00AF400B"/>
    <w:rsid w:val="00AF586A"/>
    <w:rsid w:val="00AF6337"/>
    <w:rsid w:val="00B01A60"/>
    <w:rsid w:val="00B02335"/>
    <w:rsid w:val="00B02F85"/>
    <w:rsid w:val="00B04A49"/>
    <w:rsid w:val="00B05217"/>
    <w:rsid w:val="00B057D8"/>
    <w:rsid w:val="00B06D08"/>
    <w:rsid w:val="00B07E75"/>
    <w:rsid w:val="00B1034D"/>
    <w:rsid w:val="00B14D67"/>
    <w:rsid w:val="00B15031"/>
    <w:rsid w:val="00B151D3"/>
    <w:rsid w:val="00B16076"/>
    <w:rsid w:val="00B16A43"/>
    <w:rsid w:val="00B175CA"/>
    <w:rsid w:val="00B178E4"/>
    <w:rsid w:val="00B20F5C"/>
    <w:rsid w:val="00B21902"/>
    <w:rsid w:val="00B219CD"/>
    <w:rsid w:val="00B22837"/>
    <w:rsid w:val="00B22B47"/>
    <w:rsid w:val="00B22C32"/>
    <w:rsid w:val="00B24A6B"/>
    <w:rsid w:val="00B254CF"/>
    <w:rsid w:val="00B256CC"/>
    <w:rsid w:val="00B259C2"/>
    <w:rsid w:val="00B26799"/>
    <w:rsid w:val="00B267FE"/>
    <w:rsid w:val="00B275F2"/>
    <w:rsid w:val="00B278F7"/>
    <w:rsid w:val="00B27A3F"/>
    <w:rsid w:val="00B33347"/>
    <w:rsid w:val="00B34F3B"/>
    <w:rsid w:val="00B3591E"/>
    <w:rsid w:val="00B359E4"/>
    <w:rsid w:val="00B35B75"/>
    <w:rsid w:val="00B36D53"/>
    <w:rsid w:val="00B37233"/>
    <w:rsid w:val="00B40862"/>
    <w:rsid w:val="00B41948"/>
    <w:rsid w:val="00B42AF9"/>
    <w:rsid w:val="00B43B8B"/>
    <w:rsid w:val="00B44473"/>
    <w:rsid w:val="00B4463B"/>
    <w:rsid w:val="00B458B8"/>
    <w:rsid w:val="00B45CF6"/>
    <w:rsid w:val="00B4797F"/>
    <w:rsid w:val="00B5083F"/>
    <w:rsid w:val="00B51B81"/>
    <w:rsid w:val="00B544A4"/>
    <w:rsid w:val="00B54637"/>
    <w:rsid w:val="00B54CF9"/>
    <w:rsid w:val="00B54E3F"/>
    <w:rsid w:val="00B55189"/>
    <w:rsid w:val="00B56AD8"/>
    <w:rsid w:val="00B5797F"/>
    <w:rsid w:val="00B57B5B"/>
    <w:rsid w:val="00B60221"/>
    <w:rsid w:val="00B60455"/>
    <w:rsid w:val="00B608CA"/>
    <w:rsid w:val="00B60BBD"/>
    <w:rsid w:val="00B6165E"/>
    <w:rsid w:val="00B61AA7"/>
    <w:rsid w:val="00B61D1D"/>
    <w:rsid w:val="00B62C77"/>
    <w:rsid w:val="00B63C50"/>
    <w:rsid w:val="00B66815"/>
    <w:rsid w:val="00B67324"/>
    <w:rsid w:val="00B709A2"/>
    <w:rsid w:val="00B714E9"/>
    <w:rsid w:val="00B7404A"/>
    <w:rsid w:val="00B753C7"/>
    <w:rsid w:val="00B75C1E"/>
    <w:rsid w:val="00B75C4C"/>
    <w:rsid w:val="00B7679E"/>
    <w:rsid w:val="00B771DC"/>
    <w:rsid w:val="00B77BF6"/>
    <w:rsid w:val="00B80170"/>
    <w:rsid w:val="00B813EA"/>
    <w:rsid w:val="00B843F0"/>
    <w:rsid w:val="00B84511"/>
    <w:rsid w:val="00B85AF1"/>
    <w:rsid w:val="00B85EE6"/>
    <w:rsid w:val="00B863F7"/>
    <w:rsid w:val="00B87747"/>
    <w:rsid w:val="00B9088A"/>
    <w:rsid w:val="00B911E9"/>
    <w:rsid w:val="00B92BC4"/>
    <w:rsid w:val="00B92CD4"/>
    <w:rsid w:val="00B93104"/>
    <w:rsid w:val="00B932B5"/>
    <w:rsid w:val="00B93D22"/>
    <w:rsid w:val="00B943C8"/>
    <w:rsid w:val="00B94825"/>
    <w:rsid w:val="00B94E6A"/>
    <w:rsid w:val="00B95782"/>
    <w:rsid w:val="00B960F6"/>
    <w:rsid w:val="00B96433"/>
    <w:rsid w:val="00B96F9F"/>
    <w:rsid w:val="00B9714B"/>
    <w:rsid w:val="00B978FF"/>
    <w:rsid w:val="00BA1895"/>
    <w:rsid w:val="00BA29BF"/>
    <w:rsid w:val="00BA3564"/>
    <w:rsid w:val="00BA391A"/>
    <w:rsid w:val="00BA621C"/>
    <w:rsid w:val="00BA7C2F"/>
    <w:rsid w:val="00BA7D1A"/>
    <w:rsid w:val="00BB6326"/>
    <w:rsid w:val="00BC1AD8"/>
    <w:rsid w:val="00BC233D"/>
    <w:rsid w:val="00BC2BDE"/>
    <w:rsid w:val="00BC32BA"/>
    <w:rsid w:val="00BC5042"/>
    <w:rsid w:val="00BC69D7"/>
    <w:rsid w:val="00BC7412"/>
    <w:rsid w:val="00BC7516"/>
    <w:rsid w:val="00BC7B04"/>
    <w:rsid w:val="00BD00E3"/>
    <w:rsid w:val="00BD085C"/>
    <w:rsid w:val="00BD0F44"/>
    <w:rsid w:val="00BD15C8"/>
    <w:rsid w:val="00BD30C7"/>
    <w:rsid w:val="00BD3A68"/>
    <w:rsid w:val="00BD45DF"/>
    <w:rsid w:val="00BD5376"/>
    <w:rsid w:val="00BD7595"/>
    <w:rsid w:val="00BE0DAD"/>
    <w:rsid w:val="00BE2C35"/>
    <w:rsid w:val="00BE36AB"/>
    <w:rsid w:val="00BE3F70"/>
    <w:rsid w:val="00BE478E"/>
    <w:rsid w:val="00BE5840"/>
    <w:rsid w:val="00BE68B6"/>
    <w:rsid w:val="00BE7341"/>
    <w:rsid w:val="00BF0A05"/>
    <w:rsid w:val="00BF1FAA"/>
    <w:rsid w:val="00BF2F73"/>
    <w:rsid w:val="00BF35B2"/>
    <w:rsid w:val="00BF62B2"/>
    <w:rsid w:val="00C010C1"/>
    <w:rsid w:val="00C01BF3"/>
    <w:rsid w:val="00C02C4B"/>
    <w:rsid w:val="00C04AFE"/>
    <w:rsid w:val="00C05193"/>
    <w:rsid w:val="00C05CF6"/>
    <w:rsid w:val="00C11931"/>
    <w:rsid w:val="00C11D9D"/>
    <w:rsid w:val="00C12E3F"/>
    <w:rsid w:val="00C151C0"/>
    <w:rsid w:val="00C154BF"/>
    <w:rsid w:val="00C15A4F"/>
    <w:rsid w:val="00C2038B"/>
    <w:rsid w:val="00C20533"/>
    <w:rsid w:val="00C209FF"/>
    <w:rsid w:val="00C2117C"/>
    <w:rsid w:val="00C2299B"/>
    <w:rsid w:val="00C247FF"/>
    <w:rsid w:val="00C24B95"/>
    <w:rsid w:val="00C25445"/>
    <w:rsid w:val="00C2633B"/>
    <w:rsid w:val="00C272F5"/>
    <w:rsid w:val="00C27EC4"/>
    <w:rsid w:val="00C32A44"/>
    <w:rsid w:val="00C32AE8"/>
    <w:rsid w:val="00C336C5"/>
    <w:rsid w:val="00C340B2"/>
    <w:rsid w:val="00C359A0"/>
    <w:rsid w:val="00C362C0"/>
    <w:rsid w:val="00C362F8"/>
    <w:rsid w:val="00C37533"/>
    <w:rsid w:val="00C40BA5"/>
    <w:rsid w:val="00C40C05"/>
    <w:rsid w:val="00C418F7"/>
    <w:rsid w:val="00C444CE"/>
    <w:rsid w:val="00C44A6D"/>
    <w:rsid w:val="00C46018"/>
    <w:rsid w:val="00C4610D"/>
    <w:rsid w:val="00C47C95"/>
    <w:rsid w:val="00C500CA"/>
    <w:rsid w:val="00C516AD"/>
    <w:rsid w:val="00C51AE2"/>
    <w:rsid w:val="00C51FA7"/>
    <w:rsid w:val="00C535C6"/>
    <w:rsid w:val="00C54BB6"/>
    <w:rsid w:val="00C555C4"/>
    <w:rsid w:val="00C6011D"/>
    <w:rsid w:val="00C61448"/>
    <w:rsid w:val="00C61824"/>
    <w:rsid w:val="00C61907"/>
    <w:rsid w:val="00C63F79"/>
    <w:rsid w:val="00C665CF"/>
    <w:rsid w:val="00C66F1F"/>
    <w:rsid w:val="00C67BD6"/>
    <w:rsid w:val="00C67EBD"/>
    <w:rsid w:val="00C7059F"/>
    <w:rsid w:val="00C7412C"/>
    <w:rsid w:val="00C74F2F"/>
    <w:rsid w:val="00C75AD1"/>
    <w:rsid w:val="00C76117"/>
    <w:rsid w:val="00C810A8"/>
    <w:rsid w:val="00C815B4"/>
    <w:rsid w:val="00C825CB"/>
    <w:rsid w:val="00C82756"/>
    <w:rsid w:val="00C85704"/>
    <w:rsid w:val="00C8600B"/>
    <w:rsid w:val="00C8652E"/>
    <w:rsid w:val="00C870E4"/>
    <w:rsid w:val="00C90199"/>
    <w:rsid w:val="00C916C7"/>
    <w:rsid w:val="00C91E94"/>
    <w:rsid w:val="00C95BAF"/>
    <w:rsid w:val="00C96178"/>
    <w:rsid w:val="00C9717D"/>
    <w:rsid w:val="00CA1BDB"/>
    <w:rsid w:val="00CA2E8F"/>
    <w:rsid w:val="00CA3343"/>
    <w:rsid w:val="00CA41E0"/>
    <w:rsid w:val="00CA48C4"/>
    <w:rsid w:val="00CA70A1"/>
    <w:rsid w:val="00CA7B0A"/>
    <w:rsid w:val="00CB01A5"/>
    <w:rsid w:val="00CB0A80"/>
    <w:rsid w:val="00CB2640"/>
    <w:rsid w:val="00CB5AA8"/>
    <w:rsid w:val="00CC1504"/>
    <w:rsid w:val="00CC1BAB"/>
    <w:rsid w:val="00CC207A"/>
    <w:rsid w:val="00CC2389"/>
    <w:rsid w:val="00CC25EA"/>
    <w:rsid w:val="00CC6435"/>
    <w:rsid w:val="00CC6811"/>
    <w:rsid w:val="00CC6FDD"/>
    <w:rsid w:val="00CD0AC1"/>
    <w:rsid w:val="00CD2A6A"/>
    <w:rsid w:val="00CD370D"/>
    <w:rsid w:val="00CD3B65"/>
    <w:rsid w:val="00CD3E4E"/>
    <w:rsid w:val="00CD4384"/>
    <w:rsid w:val="00CE155D"/>
    <w:rsid w:val="00CE1C7A"/>
    <w:rsid w:val="00CE2DE2"/>
    <w:rsid w:val="00CE3973"/>
    <w:rsid w:val="00CE4890"/>
    <w:rsid w:val="00CE61D9"/>
    <w:rsid w:val="00CE707E"/>
    <w:rsid w:val="00CF06D1"/>
    <w:rsid w:val="00CF0BFE"/>
    <w:rsid w:val="00CF324C"/>
    <w:rsid w:val="00CF4BCD"/>
    <w:rsid w:val="00CF505C"/>
    <w:rsid w:val="00CF51CA"/>
    <w:rsid w:val="00CF6AD8"/>
    <w:rsid w:val="00CF6FC2"/>
    <w:rsid w:val="00CF78D2"/>
    <w:rsid w:val="00D026BB"/>
    <w:rsid w:val="00D03016"/>
    <w:rsid w:val="00D039DA"/>
    <w:rsid w:val="00D03D5A"/>
    <w:rsid w:val="00D03E7E"/>
    <w:rsid w:val="00D062DE"/>
    <w:rsid w:val="00D0664D"/>
    <w:rsid w:val="00D0666F"/>
    <w:rsid w:val="00D073E5"/>
    <w:rsid w:val="00D079CE"/>
    <w:rsid w:val="00D1362B"/>
    <w:rsid w:val="00D1514B"/>
    <w:rsid w:val="00D15558"/>
    <w:rsid w:val="00D21108"/>
    <w:rsid w:val="00D212D3"/>
    <w:rsid w:val="00D22E3B"/>
    <w:rsid w:val="00D2317F"/>
    <w:rsid w:val="00D2377F"/>
    <w:rsid w:val="00D25B12"/>
    <w:rsid w:val="00D273FC"/>
    <w:rsid w:val="00D3026C"/>
    <w:rsid w:val="00D30364"/>
    <w:rsid w:val="00D30705"/>
    <w:rsid w:val="00D30E0B"/>
    <w:rsid w:val="00D317C2"/>
    <w:rsid w:val="00D3182D"/>
    <w:rsid w:val="00D347CC"/>
    <w:rsid w:val="00D3572C"/>
    <w:rsid w:val="00D3580A"/>
    <w:rsid w:val="00D37A64"/>
    <w:rsid w:val="00D37DE9"/>
    <w:rsid w:val="00D40154"/>
    <w:rsid w:val="00D41062"/>
    <w:rsid w:val="00D41778"/>
    <w:rsid w:val="00D4311B"/>
    <w:rsid w:val="00D45760"/>
    <w:rsid w:val="00D45DD9"/>
    <w:rsid w:val="00D45F06"/>
    <w:rsid w:val="00D47FD3"/>
    <w:rsid w:val="00D50673"/>
    <w:rsid w:val="00D50E29"/>
    <w:rsid w:val="00D51AD1"/>
    <w:rsid w:val="00D54457"/>
    <w:rsid w:val="00D54DDB"/>
    <w:rsid w:val="00D56D52"/>
    <w:rsid w:val="00D571E2"/>
    <w:rsid w:val="00D572DD"/>
    <w:rsid w:val="00D625BB"/>
    <w:rsid w:val="00D63354"/>
    <w:rsid w:val="00D66325"/>
    <w:rsid w:val="00D72712"/>
    <w:rsid w:val="00D72BC2"/>
    <w:rsid w:val="00D72DAF"/>
    <w:rsid w:val="00D72F64"/>
    <w:rsid w:val="00D75949"/>
    <w:rsid w:val="00D80E90"/>
    <w:rsid w:val="00D81A23"/>
    <w:rsid w:val="00D82D8E"/>
    <w:rsid w:val="00D8490A"/>
    <w:rsid w:val="00D84DEE"/>
    <w:rsid w:val="00D87160"/>
    <w:rsid w:val="00D87383"/>
    <w:rsid w:val="00D87FFC"/>
    <w:rsid w:val="00D91752"/>
    <w:rsid w:val="00D920D7"/>
    <w:rsid w:val="00D95BB2"/>
    <w:rsid w:val="00D96086"/>
    <w:rsid w:val="00D96B57"/>
    <w:rsid w:val="00DA0F61"/>
    <w:rsid w:val="00DA2247"/>
    <w:rsid w:val="00DA2BA7"/>
    <w:rsid w:val="00DA3128"/>
    <w:rsid w:val="00DA343E"/>
    <w:rsid w:val="00DA39A5"/>
    <w:rsid w:val="00DA3F68"/>
    <w:rsid w:val="00DA4086"/>
    <w:rsid w:val="00DA4959"/>
    <w:rsid w:val="00DA5DF8"/>
    <w:rsid w:val="00DA74C0"/>
    <w:rsid w:val="00DB0732"/>
    <w:rsid w:val="00DB21C3"/>
    <w:rsid w:val="00DB367E"/>
    <w:rsid w:val="00DB4F51"/>
    <w:rsid w:val="00DB67EA"/>
    <w:rsid w:val="00DB705D"/>
    <w:rsid w:val="00DC082F"/>
    <w:rsid w:val="00DC0CDE"/>
    <w:rsid w:val="00DC0EDB"/>
    <w:rsid w:val="00DC2938"/>
    <w:rsid w:val="00DC36B7"/>
    <w:rsid w:val="00DC3FAE"/>
    <w:rsid w:val="00DC44CC"/>
    <w:rsid w:val="00DC54EA"/>
    <w:rsid w:val="00DC6980"/>
    <w:rsid w:val="00DD2AF4"/>
    <w:rsid w:val="00DD417C"/>
    <w:rsid w:val="00DD5798"/>
    <w:rsid w:val="00DD5D86"/>
    <w:rsid w:val="00DD6850"/>
    <w:rsid w:val="00DD7510"/>
    <w:rsid w:val="00DD7765"/>
    <w:rsid w:val="00DE00C7"/>
    <w:rsid w:val="00DE1125"/>
    <w:rsid w:val="00DE1916"/>
    <w:rsid w:val="00DE1EB4"/>
    <w:rsid w:val="00DE236A"/>
    <w:rsid w:val="00DE2EBA"/>
    <w:rsid w:val="00DE351F"/>
    <w:rsid w:val="00DE48A2"/>
    <w:rsid w:val="00DE5D00"/>
    <w:rsid w:val="00DF370E"/>
    <w:rsid w:val="00DF37E0"/>
    <w:rsid w:val="00DF45C2"/>
    <w:rsid w:val="00DF5311"/>
    <w:rsid w:val="00DF6929"/>
    <w:rsid w:val="00DF7147"/>
    <w:rsid w:val="00DF7D44"/>
    <w:rsid w:val="00E0009C"/>
    <w:rsid w:val="00E0066E"/>
    <w:rsid w:val="00E00812"/>
    <w:rsid w:val="00E023B8"/>
    <w:rsid w:val="00E04EE2"/>
    <w:rsid w:val="00E05217"/>
    <w:rsid w:val="00E06411"/>
    <w:rsid w:val="00E0717F"/>
    <w:rsid w:val="00E07727"/>
    <w:rsid w:val="00E079DD"/>
    <w:rsid w:val="00E1080F"/>
    <w:rsid w:val="00E10B80"/>
    <w:rsid w:val="00E11EA3"/>
    <w:rsid w:val="00E12F34"/>
    <w:rsid w:val="00E13C4C"/>
    <w:rsid w:val="00E13EB3"/>
    <w:rsid w:val="00E16B29"/>
    <w:rsid w:val="00E17F35"/>
    <w:rsid w:val="00E17F8C"/>
    <w:rsid w:val="00E20B40"/>
    <w:rsid w:val="00E20DBA"/>
    <w:rsid w:val="00E21018"/>
    <w:rsid w:val="00E22583"/>
    <w:rsid w:val="00E22A12"/>
    <w:rsid w:val="00E2790B"/>
    <w:rsid w:val="00E31122"/>
    <w:rsid w:val="00E317A1"/>
    <w:rsid w:val="00E31BF6"/>
    <w:rsid w:val="00E31D9B"/>
    <w:rsid w:val="00E3270A"/>
    <w:rsid w:val="00E3334A"/>
    <w:rsid w:val="00E34A9F"/>
    <w:rsid w:val="00E34B06"/>
    <w:rsid w:val="00E3698E"/>
    <w:rsid w:val="00E37A5E"/>
    <w:rsid w:val="00E37E49"/>
    <w:rsid w:val="00E41CA5"/>
    <w:rsid w:val="00E44957"/>
    <w:rsid w:val="00E44E63"/>
    <w:rsid w:val="00E456D9"/>
    <w:rsid w:val="00E45D10"/>
    <w:rsid w:val="00E46606"/>
    <w:rsid w:val="00E469D9"/>
    <w:rsid w:val="00E46EA3"/>
    <w:rsid w:val="00E50A09"/>
    <w:rsid w:val="00E55FD4"/>
    <w:rsid w:val="00E563BF"/>
    <w:rsid w:val="00E5722E"/>
    <w:rsid w:val="00E6157A"/>
    <w:rsid w:val="00E61855"/>
    <w:rsid w:val="00E63919"/>
    <w:rsid w:val="00E639BD"/>
    <w:rsid w:val="00E6663D"/>
    <w:rsid w:val="00E67347"/>
    <w:rsid w:val="00E6776B"/>
    <w:rsid w:val="00E67C2B"/>
    <w:rsid w:val="00E70ED6"/>
    <w:rsid w:val="00E724E8"/>
    <w:rsid w:val="00E72C69"/>
    <w:rsid w:val="00E74316"/>
    <w:rsid w:val="00E74BE2"/>
    <w:rsid w:val="00E75FDC"/>
    <w:rsid w:val="00E7647E"/>
    <w:rsid w:val="00E77D85"/>
    <w:rsid w:val="00E83027"/>
    <w:rsid w:val="00E8346D"/>
    <w:rsid w:val="00E83578"/>
    <w:rsid w:val="00E919D3"/>
    <w:rsid w:val="00E91D42"/>
    <w:rsid w:val="00E92616"/>
    <w:rsid w:val="00E9293F"/>
    <w:rsid w:val="00E92BC7"/>
    <w:rsid w:val="00E9308F"/>
    <w:rsid w:val="00E94338"/>
    <w:rsid w:val="00E94AEA"/>
    <w:rsid w:val="00E95665"/>
    <w:rsid w:val="00E96C9E"/>
    <w:rsid w:val="00EA0B6B"/>
    <w:rsid w:val="00EA12E7"/>
    <w:rsid w:val="00EA1908"/>
    <w:rsid w:val="00EA26A7"/>
    <w:rsid w:val="00EA4210"/>
    <w:rsid w:val="00EA66BF"/>
    <w:rsid w:val="00EA712C"/>
    <w:rsid w:val="00EB009E"/>
    <w:rsid w:val="00EB0F32"/>
    <w:rsid w:val="00EB1E59"/>
    <w:rsid w:val="00EB38DF"/>
    <w:rsid w:val="00EB55B9"/>
    <w:rsid w:val="00EC0FBB"/>
    <w:rsid w:val="00EC285F"/>
    <w:rsid w:val="00EC35A3"/>
    <w:rsid w:val="00EC5071"/>
    <w:rsid w:val="00EC55B1"/>
    <w:rsid w:val="00EC57D1"/>
    <w:rsid w:val="00EC6551"/>
    <w:rsid w:val="00EC7096"/>
    <w:rsid w:val="00ED0530"/>
    <w:rsid w:val="00ED05C0"/>
    <w:rsid w:val="00ED1A9A"/>
    <w:rsid w:val="00ED1F3A"/>
    <w:rsid w:val="00ED3A11"/>
    <w:rsid w:val="00ED3A4C"/>
    <w:rsid w:val="00ED6D83"/>
    <w:rsid w:val="00ED79C5"/>
    <w:rsid w:val="00EE0976"/>
    <w:rsid w:val="00EE2ED9"/>
    <w:rsid w:val="00EE338A"/>
    <w:rsid w:val="00EE3AB3"/>
    <w:rsid w:val="00EE4E3D"/>
    <w:rsid w:val="00EE5396"/>
    <w:rsid w:val="00EE5B32"/>
    <w:rsid w:val="00EE669A"/>
    <w:rsid w:val="00EE76CB"/>
    <w:rsid w:val="00EF418F"/>
    <w:rsid w:val="00EF4618"/>
    <w:rsid w:val="00EF606B"/>
    <w:rsid w:val="00EF62E6"/>
    <w:rsid w:val="00EF6371"/>
    <w:rsid w:val="00EF7055"/>
    <w:rsid w:val="00F00325"/>
    <w:rsid w:val="00F007C5"/>
    <w:rsid w:val="00F01A4B"/>
    <w:rsid w:val="00F0276D"/>
    <w:rsid w:val="00F03735"/>
    <w:rsid w:val="00F0388B"/>
    <w:rsid w:val="00F03AAF"/>
    <w:rsid w:val="00F0659C"/>
    <w:rsid w:val="00F06605"/>
    <w:rsid w:val="00F06EB4"/>
    <w:rsid w:val="00F0738A"/>
    <w:rsid w:val="00F107F5"/>
    <w:rsid w:val="00F109A1"/>
    <w:rsid w:val="00F10EA6"/>
    <w:rsid w:val="00F123FB"/>
    <w:rsid w:val="00F13D52"/>
    <w:rsid w:val="00F14164"/>
    <w:rsid w:val="00F14BA1"/>
    <w:rsid w:val="00F15C5D"/>
    <w:rsid w:val="00F1669A"/>
    <w:rsid w:val="00F16DC8"/>
    <w:rsid w:val="00F170FC"/>
    <w:rsid w:val="00F20026"/>
    <w:rsid w:val="00F20F97"/>
    <w:rsid w:val="00F2109B"/>
    <w:rsid w:val="00F21B1B"/>
    <w:rsid w:val="00F2246F"/>
    <w:rsid w:val="00F23505"/>
    <w:rsid w:val="00F269BE"/>
    <w:rsid w:val="00F30563"/>
    <w:rsid w:val="00F31AE4"/>
    <w:rsid w:val="00F31FF7"/>
    <w:rsid w:val="00F32048"/>
    <w:rsid w:val="00F321BF"/>
    <w:rsid w:val="00F3319D"/>
    <w:rsid w:val="00F338FE"/>
    <w:rsid w:val="00F347F0"/>
    <w:rsid w:val="00F34FA8"/>
    <w:rsid w:val="00F35855"/>
    <w:rsid w:val="00F36645"/>
    <w:rsid w:val="00F3737A"/>
    <w:rsid w:val="00F378C7"/>
    <w:rsid w:val="00F41FCC"/>
    <w:rsid w:val="00F42047"/>
    <w:rsid w:val="00F43AEE"/>
    <w:rsid w:val="00F4479E"/>
    <w:rsid w:val="00F45F18"/>
    <w:rsid w:val="00F479EB"/>
    <w:rsid w:val="00F50BED"/>
    <w:rsid w:val="00F50CBD"/>
    <w:rsid w:val="00F51758"/>
    <w:rsid w:val="00F533EA"/>
    <w:rsid w:val="00F5465F"/>
    <w:rsid w:val="00F54AA4"/>
    <w:rsid w:val="00F56E78"/>
    <w:rsid w:val="00F579FD"/>
    <w:rsid w:val="00F62CEF"/>
    <w:rsid w:val="00F665FC"/>
    <w:rsid w:val="00F70CF7"/>
    <w:rsid w:val="00F7165B"/>
    <w:rsid w:val="00F727C6"/>
    <w:rsid w:val="00F72930"/>
    <w:rsid w:val="00F7326D"/>
    <w:rsid w:val="00F738D9"/>
    <w:rsid w:val="00F745E0"/>
    <w:rsid w:val="00F76433"/>
    <w:rsid w:val="00F84BC3"/>
    <w:rsid w:val="00F861A6"/>
    <w:rsid w:val="00F865BA"/>
    <w:rsid w:val="00F867BE"/>
    <w:rsid w:val="00F86C3A"/>
    <w:rsid w:val="00F86F32"/>
    <w:rsid w:val="00F87A0E"/>
    <w:rsid w:val="00F87EC6"/>
    <w:rsid w:val="00F92569"/>
    <w:rsid w:val="00F93424"/>
    <w:rsid w:val="00F93B23"/>
    <w:rsid w:val="00F944A1"/>
    <w:rsid w:val="00F972AF"/>
    <w:rsid w:val="00FA16F7"/>
    <w:rsid w:val="00FA38B7"/>
    <w:rsid w:val="00FA444A"/>
    <w:rsid w:val="00FA544B"/>
    <w:rsid w:val="00FA64FE"/>
    <w:rsid w:val="00FA7DB6"/>
    <w:rsid w:val="00FB008B"/>
    <w:rsid w:val="00FB0CBA"/>
    <w:rsid w:val="00FB0CC0"/>
    <w:rsid w:val="00FB1E6E"/>
    <w:rsid w:val="00FB3835"/>
    <w:rsid w:val="00FB463A"/>
    <w:rsid w:val="00FB69EF"/>
    <w:rsid w:val="00FC0DC3"/>
    <w:rsid w:val="00FC1174"/>
    <w:rsid w:val="00FC396F"/>
    <w:rsid w:val="00FC46F3"/>
    <w:rsid w:val="00FC5817"/>
    <w:rsid w:val="00FC6159"/>
    <w:rsid w:val="00FC6C30"/>
    <w:rsid w:val="00FD0259"/>
    <w:rsid w:val="00FD33F1"/>
    <w:rsid w:val="00FD3443"/>
    <w:rsid w:val="00FD45F6"/>
    <w:rsid w:val="00FD528D"/>
    <w:rsid w:val="00FD63D0"/>
    <w:rsid w:val="00FD6A53"/>
    <w:rsid w:val="00FD6EF2"/>
    <w:rsid w:val="00FE35AF"/>
    <w:rsid w:val="00FE3777"/>
    <w:rsid w:val="00FE40AD"/>
    <w:rsid w:val="00FE588C"/>
    <w:rsid w:val="00FE6200"/>
    <w:rsid w:val="00FF0CBE"/>
    <w:rsid w:val="00FF139F"/>
    <w:rsid w:val="00FF17BA"/>
    <w:rsid w:val="00FF18E6"/>
    <w:rsid w:val="00FF21DD"/>
    <w:rsid w:val="00FF26B4"/>
    <w:rsid w:val="00FF415B"/>
    <w:rsid w:val="00FF424B"/>
    <w:rsid w:val="00FF42FC"/>
    <w:rsid w:val="00FF45E2"/>
    <w:rsid w:val="00FF57D6"/>
    <w:rsid w:val="00FF6F81"/>
    <w:rsid w:val="00FF7004"/>
    <w:rsid w:val="00FF71C3"/>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C0A01ACD-77C0-4196-9037-6893F3DD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94276"/>
    <w:pPr>
      <w:ind w:left="720"/>
      <w:contextualSpacing/>
    </w:pPr>
  </w:style>
  <w:style w:type="character" w:styleId="CommentReference">
    <w:name w:val="annotation reference"/>
    <w:basedOn w:val="DefaultParagraphFont"/>
    <w:rsid w:val="00B33347"/>
    <w:rPr>
      <w:sz w:val="16"/>
      <w:szCs w:val="16"/>
    </w:rPr>
  </w:style>
  <w:style w:type="paragraph" w:styleId="CommentText">
    <w:name w:val="annotation text"/>
    <w:basedOn w:val="Normal"/>
    <w:link w:val="CommentTextChar"/>
    <w:rsid w:val="00B33347"/>
    <w:rPr>
      <w:sz w:val="20"/>
      <w:szCs w:val="20"/>
    </w:rPr>
  </w:style>
  <w:style w:type="character" w:customStyle="1" w:styleId="CommentTextChar">
    <w:name w:val="Comment Text Char"/>
    <w:basedOn w:val="DefaultParagraphFont"/>
    <w:link w:val="CommentText"/>
    <w:rsid w:val="00B33347"/>
  </w:style>
  <w:style w:type="paragraph" w:styleId="CommentSubject">
    <w:name w:val="annotation subject"/>
    <w:basedOn w:val="CommentText"/>
    <w:next w:val="CommentText"/>
    <w:link w:val="CommentSubjectChar"/>
    <w:rsid w:val="00B33347"/>
    <w:rPr>
      <w:b/>
      <w:bCs/>
    </w:rPr>
  </w:style>
  <w:style w:type="character" w:customStyle="1" w:styleId="CommentSubjectChar">
    <w:name w:val="Comment Subject Char"/>
    <w:basedOn w:val="CommentTextChar"/>
    <w:link w:val="CommentSubject"/>
    <w:rsid w:val="00B33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553">
      <w:bodyDiv w:val="1"/>
      <w:marLeft w:val="0"/>
      <w:marRight w:val="0"/>
      <w:marTop w:val="0"/>
      <w:marBottom w:val="0"/>
      <w:divBdr>
        <w:top w:val="none" w:sz="0" w:space="0" w:color="auto"/>
        <w:left w:val="none" w:sz="0" w:space="0" w:color="auto"/>
        <w:bottom w:val="none" w:sz="0" w:space="0" w:color="auto"/>
        <w:right w:val="none" w:sz="0" w:space="0" w:color="auto"/>
      </w:divBdr>
    </w:div>
    <w:div w:id="1143042151">
      <w:bodyDiv w:val="1"/>
      <w:marLeft w:val="0"/>
      <w:marRight w:val="0"/>
      <w:marTop w:val="0"/>
      <w:marBottom w:val="0"/>
      <w:divBdr>
        <w:top w:val="none" w:sz="0" w:space="0" w:color="auto"/>
        <w:left w:val="none" w:sz="0" w:space="0" w:color="auto"/>
        <w:bottom w:val="none" w:sz="0" w:space="0" w:color="auto"/>
        <w:right w:val="none" w:sz="0" w:space="0" w:color="auto"/>
      </w:divBdr>
    </w:div>
    <w:div w:id="1575823151">
      <w:bodyDiv w:val="1"/>
      <w:marLeft w:val="0"/>
      <w:marRight w:val="0"/>
      <w:marTop w:val="0"/>
      <w:marBottom w:val="0"/>
      <w:divBdr>
        <w:top w:val="none" w:sz="0" w:space="0" w:color="auto"/>
        <w:left w:val="none" w:sz="0" w:space="0" w:color="auto"/>
        <w:bottom w:val="none" w:sz="0" w:space="0" w:color="auto"/>
        <w:right w:val="none" w:sz="0" w:space="0" w:color="auto"/>
      </w:divBdr>
      <w:divsChild>
        <w:div w:id="635529206">
          <w:marLeft w:val="0"/>
          <w:marRight w:val="0"/>
          <w:marTop w:val="0"/>
          <w:marBottom w:val="0"/>
          <w:divBdr>
            <w:top w:val="none" w:sz="0" w:space="0" w:color="auto"/>
            <w:left w:val="none" w:sz="0" w:space="0" w:color="auto"/>
            <w:bottom w:val="none" w:sz="0" w:space="0" w:color="auto"/>
            <w:right w:val="none" w:sz="0" w:space="0" w:color="auto"/>
          </w:divBdr>
          <w:divsChild>
            <w:div w:id="355693153">
              <w:marLeft w:val="0"/>
              <w:marRight w:val="0"/>
              <w:marTop w:val="0"/>
              <w:marBottom w:val="0"/>
              <w:divBdr>
                <w:top w:val="none" w:sz="0" w:space="0" w:color="auto"/>
                <w:left w:val="none" w:sz="0" w:space="0" w:color="auto"/>
                <w:bottom w:val="none" w:sz="0" w:space="0" w:color="auto"/>
                <w:right w:val="none" w:sz="0" w:space="0" w:color="auto"/>
              </w:divBdr>
            </w:div>
            <w:div w:id="555972979">
              <w:marLeft w:val="0"/>
              <w:marRight w:val="0"/>
              <w:marTop w:val="0"/>
              <w:marBottom w:val="0"/>
              <w:divBdr>
                <w:top w:val="none" w:sz="0" w:space="0" w:color="auto"/>
                <w:left w:val="none" w:sz="0" w:space="0" w:color="auto"/>
                <w:bottom w:val="none" w:sz="0" w:space="0" w:color="auto"/>
                <w:right w:val="none" w:sz="0" w:space="0" w:color="auto"/>
              </w:divBdr>
            </w:div>
            <w:div w:id="604459311">
              <w:marLeft w:val="0"/>
              <w:marRight w:val="0"/>
              <w:marTop w:val="0"/>
              <w:marBottom w:val="0"/>
              <w:divBdr>
                <w:top w:val="none" w:sz="0" w:space="0" w:color="auto"/>
                <w:left w:val="none" w:sz="0" w:space="0" w:color="auto"/>
                <w:bottom w:val="none" w:sz="0" w:space="0" w:color="auto"/>
                <w:right w:val="none" w:sz="0" w:space="0" w:color="auto"/>
              </w:divBdr>
            </w:div>
            <w:div w:id="1072504723">
              <w:marLeft w:val="0"/>
              <w:marRight w:val="0"/>
              <w:marTop w:val="0"/>
              <w:marBottom w:val="0"/>
              <w:divBdr>
                <w:top w:val="none" w:sz="0" w:space="0" w:color="auto"/>
                <w:left w:val="none" w:sz="0" w:space="0" w:color="auto"/>
                <w:bottom w:val="none" w:sz="0" w:space="0" w:color="auto"/>
                <w:right w:val="none" w:sz="0" w:space="0" w:color="auto"/>
              </w:divBdr>
            </w:div>
            <w:div w:id="1433431477">
              <w:marLeft w:val="0"/>
              <w:marRight w:val="0"/>
              <w:marTop w:val="0"/>
              <w:marBottom w:val="0"/>
              <w:divBdr>
                <w:top w:val="none" w:sz="0" w:space="0" w:color="auto"/>
                <w:left w:val="none" w:sz="0" w:space="0" w:color="auto"/>
                <w:bottom w:val="none" w:sz="0" w:space="0" w:color="auto"/>
                <w:right w:val="none" w:sz="0" w:space="0" w:color="auto"/>
              </w:divBdr>
            </w:div>
            <w:div w:id="1524245764">
              <w:marLeft w:val="0"/>
              <w:marRight w:val="0"/>
              <w:marTop w:val="0"/>
              <w:marBottom w:val="0"/>
              <w:divBdr>
                <w:top w:val="none" w:sz="0" w:space="0" w:color="auto"/>
                <w:left w:val="none" w:sz="0" w:space="0" w:color="auto"/>
                <w:bottom w:val="none" w:sz="0" w:space="0" w:color="auto"/>
                <w:right w:val="none" w:sz="0" w:space="0" w:color="auto"/>
              </w:divBdr>
            </w:div>
            <w:div w:id="1671132313">
              <w:marLeft w:val="0"/>
              <w:marRight w:val="0"/>
              <w:marTop w:val="0"/>
              <w:marBottom w:val="0"/>
              <w:divBdr>
                <w:top w:val="none" w:sz="0" w:space="0" w:color="auto"/>
                <w:left w:val="none" w:sz="0" w:space="0" w:color="auto"/>
                <w:bottom w:val="none" w:sz="0" w:space="0" w:color="auto"/>
                <w:right w:val="none" w:sz="0" w:space="0" w:color="auto"/>
              </w:divBdr>
            </w:div>
            <w:div w:id="1693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502F-A487-4DC1-AE74-4F3F8A83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ST Vincent Healthcare</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Thomas</dc:creator>
  <cp:keywords/>
  <dc:description/>
  <cp:lastModifiedBy>Audrey Quinlan</cp:lastModifiedBy>
  <cp:revision>2</cp:revision>
  <cp:lastPrinted>2014-10-20T17:22:00Z</cp:lastPrinted>
  <dcterms:created xsi:type="dcterms:W3CDTF">2014-10-23T19:02:00Z</dcterms:created>
  <dcterms:modified xsi:type="dcterms:W3CDTF">2014-10-23T19:02:00Z</dcterms:modified>
</cp:coreProperties>
</file>